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428" w:rsidRDefault="008B7DF8">
      <w:pPr>
        <w:spacing w:after="0"/>
        <w:rPr>
          <w:rFonts w:ascii="Arial" w:eastAsia="Batang" w:hAnsi="Arial" w:cs="Arial"/>
          <w:b/>
          <w:bCs/>
          <w:sz w:val="28"/>
          <w:szCs w:val="28"/>
          <w:lang w:val="en-US" w:eastAsia="zh-CN"/>
        </w:rPr>
      </w:pPr>
      <w:bookmarkStart w:id="0" w:name="OLE_LINK12"/>
      <w:bookmarkStart w:id="1" w:name="OLE_LINK33"/>
      <w:bookmarkStart w:id="2" w:name="OLE_LINK34"/>
      <w:bookmarkStart w:id="3" w:name="OLE_LINK13"/>
      <w:r>
        <w:rPr>
          <w:rFonts w:ascii="Arial" w:hAnsi="Arial" w:cs="Arial"/>
          <w:b/>
          <w:bCs/>
          <w:sz w:val="28"/>
          <w:szCs w:val="28"/>
        </w:rPr>
        <w:t>3GPP TSG RAN WG1 #11</w:t>
      </w:r>
      <w:r>
        <w:rPr>
          <w:rFonts w:ascii="Arial" w:hAnsi="Arial" w:cs="Arial" w:hint="eastAsia"/>
          <w:b/>
          <w:bCs/>
          <w:sz w:val="28"/>
          <w:szCs w:val="28"/>
          <w:lang w:val="en-US" w:eastAsia="zh-CN"/>
        </w:rPr>
        <w:t>5</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R1-2310992</w:t>
      </w:r>
    </w:p>
    <w:p w:rsidR="005E4428" w:rsidRDefault="008B7DF8">
      <w:pPr>
        <w:rPr>
          <w:rFonts w:ascii="Arial" w:eastAsiaTheme="minorEastAsia" w:hAnsi="Arial" w:cs="Arial"/>
          <w:b/>
          <w:bCs/>
          <w:sz w:val="28"/>
          <w:szCs w:val="28"/>
          <w:lang w:val="en-US" w:eastAsia="zh-CN"/>
        </w:rPr>
      </w:pPr>
      <w:r>
        <w:rPr>
          <w:rFonts w:ascii="Arial" w:eastAsia="MS Mincho" w:hAnsi="Arial" w:cs="Arial"/>
          <w:b/>
          <w:bCs/>
          <w:sz w:val="28"/>
          <w:szCs w:val="28"/>
        </w:rPr>
        <w:t>Chicago, USA, November 13</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November</w:t>
      </w:r>
      <w:r>
        <w:rPr>
          <w:rFonts w:ascii="Arial" w:eastAsia="MS Mincho" w:hAnsi="Arial" w:cs="Arial"/>
          <w:b/>
          <w:bCs/>
          <w:sz w:val="28"/>
          <w:szCs w:val="28"/>
        </w:rPr>
        <w:t xml:space="preserve"> 17</w:t>
      </w:r>
      <w:r>
        <w:rPr>
          <w:rFonts w:ascii="Arial" w:eastAsia="MS Mincho" w:hAnsi="Arial" w:cs="Arial"/>
          <w:b/>
          <w:bCs/>
          <w:sz w:val="28"/>
          <w:szCs w:val="28"/>
          <w:vertAlign w:val="superscript"/>
        </w:rPr>
        <w:t>th</w:t>
      </w:r>
      <w:r>
        <w:rPr>
          <w:rFonts w:ascii="Arial" w:eastAsia="MS Mincho" w:hAnsi="Arial" w:cs="Arial"/>
          <w:b/>
          <w:bCs/>
          <w:sz w:val="28"/>
          <w:szCs w:val="28"/>
        </w:rPr>
        <w:t>, 2023</w:t>
      </w:r>
    </w:p>
    <w:bookmarkEnd w:id="0"/>
    <w:bookmarkEnd w:id="1"/>
    <w:bookmarkEnd w:id="2"/>
    <w:bookmarkEnd w:id="3"/>
    <w:p w:rsidR="005E4428" w:rsidRDefault="008B7DF8">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r>
      <w:r>
        <w:rPr>
          <w:rFonts w:ascii="Arial" w:eastAsia="宋体" w:hAnsi="Arial" w:hint="eastAsia"/>
          <w:b/>
          <w:kern w:val="2"/>
          <w:sz w:val="24"/>
          <w:szCs w:val="24"/>
          <w:lang w:val="en-US" w:eastAsia="zh-CN"/>
        </w:rPr>
        <w:t>Discussion on further UE complexity reduction</w:t>
      </w:r>
    </w:p>
    <w:p w:rsidR="005E4428" w:rsidRDefault="008B7DF8">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5E4428" w:rsidRDefault="008B7DF8">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8.4</w:t>
      </w:r>
      <w:r>
        <w:rPr>
          <w:rFonts w:ascii="Arial" w:eastAsia="宋体" w:hAnsi="Arial" w:hint="eastAsia"/>
          <w:b/>
          <w:kern w:val="2"/>
          <w:sz w:val="24"/>
          <w:szCs w:val="24"/>
          <w:lang w:val="en-US" w:eastAsia="zh-CN"/>
        </w:rPr>
        <w:t>.1</w:t>
      </w:r>
    </w:p>
    <w:p w:rsidR="005E4428" w:rsidRDefault="008B7DF8">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5E4428" w:rsidRDefault="005E4428">
      <w:pPr>
        <w:tabs>
          <w:tab w:val="left" w:pos="1985"/>
        </w:tabs>
        <w:spacing w:beforeLines="50" w:before="120" w:afterLines="50" w:after="120"/>
        <w:ind w:left="1980" w:hanging="1980"/>
        <w:jc w:val="both"/>
        <w:rPr>
          <w:rFonts w:eastAsia="宋体"/>
          <w:b/>
          <w:kern w:val="2"/>
          <w:sz w:val="10"/>
          <w:szCs w:val="10"/>
          <w:lang w:val="pt-BR" w:eastAsia="zh-CN"/>
        </w:rPr>
      </w:pPr>
    </w:p>
    <w:p w:rsidR="005E4428" w:rsidRDefault="008B7DF8">
      <w:pPr>
        <w:keepNext/>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5E4428" w:rsidRDefault="008B7DF8">
      <w:pPr>
        <w:jc w:val="both"/>
        <w:rPr>
          <w:rFonts w:eastAsia="宋体"/>
          <w:kern w:val="2"/>
          <w:lang w:val="en-US" w:eastAsia="zh-CN"/>
        </w:rPr>
      </w:pPr>
      <w:r>
        <w:rPr>
          <w:rFonts w:eastAsia="宋体"/>
          <w:kern w:val="2"/>
          <w:lang w:val="en-US" w:eastAsia="zh-CN"/>
        </w:rPr>
        <w:t>In RAN1#11</w:t>
      </w:r>
      <w:r>
        <w:rPr>
          <w:rFonts w:eastAsia="宋体" w:hint="eastAsia"/>
          <w:kern w:val="2"/>
          <w:lang w:val="en-US" w:eastAsia="zh-CN"/>
        </w:rPr>
        <w:t>4bis</w:t>
      </w:r>
      <w:r>
        <w:rPr>
          <w:rFonts w:eastAsia="宋体"/>
          <w:kern w:val="2"/>
          <w:lang w:val="en-US" w:eastAsia="zh-CN"/>
        </w:rPr>
        <w:t xml:space="preserve"> meeting, </w:t>
      </w:r>
      <w:r>
        <w:rPr>
          <w:rFonts w:eastAsia="宋体" w:hint="eastAsia"/>
          <w:kern w:val="2"/>
          <w:lang w:val="en-US" w:eastAsia="zh-CN"/>
        </w:rPr>
        <w:t>maintenance</w:t>
      </w:r>
      <w:r>
        <w:rPr>
          <w:rFonts w:eastAsia="宋体"/>
          <w:kern w:val="2"/>
          <w:lang w:val="en-US" w:eastAsia="zh-CN"/>
        </w:rPr>
        <w:t xml:space="preserve"> on </w:t>
      </w:r>
      <w:r>
        <w:rPr>
          <w:rFonts w:eastAsia="宋体" w:hint="eastAsia"/>
          <w:kern w:val="2"/>
          <w:lang w:val="en-US" w:eastAsia="zh-CN"/>
        </w:rPr>
        <w:t>FG48-1</w:t>
      </w:r>
      <w:r>
        <w:rPr>
          <w:rFonts w:eastAsia="宋体"/>
          <w:kern w:val="2"/>
          <w:lang w:val="en-US" w:eastAsia="zh-CN"/>
        </w:rPr>
        <w:t xml:space="preserve"> and </w:t>
      </w:r>
      <w:r>
        <w:rPr>
          <w:rFonts w:eastAsia="宋体" w:hint="eastAsia"/>
          <w:kern w:val="2"/>
          <w:lang w:val="en-US" w:eastAsia="zh-CN"/>
        </w:rPr>
        <w:t>FG48-2</w:t>
      </w:r>
      <w:r>
        <w:rPr>
          <w:rFonts w:eastAsia="宋体"/>
          <w:kern w:val="2"/>
          <w:lang w:val="en-US" w:eastAsia="zh-CN"/>
        </w:rPr>
        <w:t xml:space="preserve"> were discussed for Rel-18 </w:t>
      </w:r>
      <w:proofErr w:type="spellStart"/>
      <w:r>
        <w:rPr>
          <w:rFonts w:eastAsia="宋体"/>
          <w:kern w:val="2"/>
          <w:lang w:val="en-US" w:eastAsia="zh-CN"/>
        </w:rPr>
        <w:t>eRedCap</w:t>
      </w:r>
      <w:proofErr w:type="spellEnd"/>
      <w:r>
        <w:rPr>
          <w:rFonts w:eastAsia="宋体"/>
          <w:kern w:val="2"/>
          <w:lang w:val="en-US" w:eastAsia="zh-CN"/>
        </w:rPr>
        <w:t xml:space="preserve"> UE. And the relevant agreements can be summarized as below [1]:</w:t>
      </w:r>
      <w:bookmarkStart w:id="4" w:name="OLE_LINK3"/>
    </w:p>
    <w:p w:rsidR="005E4428" w:rsidRDefault="008B7DF8">
      <w:pPr>
        <w:numPr>
          <w:ilvl w:val="0"/>
          <w:numId w:val="3"/>
        </w:numPr>
        <w:jc w:val="both"/>
        <w:rPr>
          <w:rFonts w:eastAsia="宋体"/>
          <w:kern w:val="2"/>
          <w:lang w:val="en-US" w:eastAsia="zh-CN"/>
        </w:rPr>
      </w:pPr>
      <w:bookmarkStart w:id="5" w:name="OLE_LINK4"/>
      <w:r>
        <w:rPr>
          <w:rFonts w:eastAsia="宋体"/>
          <w:kern w:val="2"/>
          <w:lang w:val="en-US" w:eastAsia="zh-CN"/>
        </w:rPr>
        <w:t>RAR timeline</w:t>
      </w:r>
      <w:bookmarkEnd w:id="5"/>
    </w:p>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szCs w:val="20"/>
          <w:lang w:val="en-US" w:eastAsia="zh-CN"/>
        </w:rPr>
        <w:t>The following does not apply to FG 48-2 UEs for CFRA:</w:t>
      </w:r>
    </w:p>
    <w:p w:rsidR="005E4428" w:rsidRDefault="008B7DF8">
      <w:pPr>
        <w:pStyle w:val="aff4"/>
        <w:numPr>
          <w:ilvl w:val="1"/>
          <w:numId w:val="4"/>
        </w:numPr>
        <w:spacing w:after="180"/>
        <w:ind w:leftChars="0" w:left="1162" w:hanging="363"/>
        <w:jc w:val="both"/>
        <w:rPr>
          <w:rFonts w:ascii="Times New Roman" w:hAnsi="Times New Roman"/>
          <w:szCs w:val="20"/>
          <w:lang w:val="en-US" w:eastAsia="zh-CN"/>
        </w:rPr>
      </w:pPr>
      <w:r>
        <w:rPr>
          <w:rFonts w:ascii="Times New Roman" w:hAnsi="Times New Roman"/>
          <w:szCs w:val="20"/>
          <w:lang w:val="en-US" w:eastAsia="zh-CN"/>
        </w:rPr>
        <w:t xml:space="preserve">RAR PDSCH timeline relaxation </w:t>
      </w:r>
    </w:p>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szCs w:val="20"/>
          <w:lang w:val="en-US" w:eastAsia="zh-CN"/>
        </w:rPr>
        <w:t>For which (if any) of the following 2-step RACH cases, continue to discuss if there is a need to update the specifications to reflect the RAN1 agreement that RAR PDSCH timeline relaxation does not apply to FG 48-2 UEs for CFR</w:t>
      </w:r>
      <w:r>
        <w:rPr>
          <w:rFonts w:ascii="Times New Roman" w:hAnsi="Times New Roman"/>
          <w:szCs w:val="20"/>
          <w:lang w:val="en-US" w:eastAsia="zh-CN"/>
        </w:rPr>
        <w:t>A:</w:t>
      </w:r>
    </w:p>
    <w:p w:rsidR="005E4428" w:rsidRDefault="008B7DF8">
      <w:pPr>
        <w:pStyle w:val="aff4"/>
        <w:numPr>
          <w:ilvl w:val="1"/>
          <w:numId w:val="4"/>
        </w:numPr>
        <w:spacing w:after="60"/>
        <w:ind w:leftChars="0" w:left="1162" w:hanging="363"/>
        <w:jc w:val="both"/>
        <w:rPr>
          <w:rFonts w:ascii="Times New Roman" w:hAnsi="Times New Roman"/>
          <w:szCs w:val="20"/>
          <w:lang w:val="en-US" w:eastAsia="zh-CN"/>
        </w:rPr>
      </w:pPr>
      <w:r>
        <w:rPr>
          <w:rFonts w:ascii="Times New Roman" w:hAnsi="Times New Roman"/>
          <w:szCs w:val="20"/>
          <w:lang w:val="en-US" w:eastAsia="zh-CN"/>
        </w:rPr>
        <w:t xml:space="preserve">Case 2a: Between reception of </w:t>
      </w:r>
      <w:proofErr w:type="spellStart"/>
      <w:r>
        <w:rPr>
          <w:rFonts w:ascii="Times New Roman" w:hAnsi="Times New Roman"/>
          <w:szCs w:val="20"/>
          <w:lang w:val="en-US" w:eastAsia="zh-CN"/>
        </w:rPr>
        <w:t>fallbackRAR</w:t>
      </w:r>
      <w:proofErr w:type="spellEnd"/>
      <w:r>
        <w:rPr>
          <w:rFonts w:ascii="Times New Roman" w:hAnsi="Times New Roman"/>
          <w:szCs w:val="20"/>
          <w:lang w:val="en-US" w:eastAsia="zh-CN"/>
        </w:rPr>
        <w:t xml:space="preserve"> and transmission of Msg3</w:t>
      </w:r>
    </w:p>
    <w:p w:rsidR="005E4428" w:rsidRDefault="008B7DF8">
      <w:pPr>
        <w:pStyle w:val="aff4"/>
        <w:numPr>
          <w:ilvl w:val="1"/>
          <w:numId w:val="4"/>
        </w:numPr>
        <w:spacing w:after="60"/>
        <w:ind w:leftChars="0" w:left="1162" w:hanging="363"/>
        <w:jc w:val="both"/>
        <w:rPr>
          <w:rFonts w:ascii="Times New Roman" w:hAnsi="Times New Roman"/>
          <w:szCs w:val="20"/>
          <w:lang w:val="en-US" w:eastAsia="zh-CN"/>
        </w:rPr>
      </w:pPr>
      <w:r>
        <w:rPr>
          <w:rFonts w:ascii="Times New Roman" w:hAnsi="Times New Roman"/>
          <w:szCs w:val="20"/>
          <w:lang w:val="en-US" w:eastAsia="zh-CN"/>
        </w:rPr>
        <w:t xml:space="preserve">Case 2b: Between reception of </w:t>
      </w:r>
      <w:proofErr w:type="spellStart"/>
      <w:r>
        <w:rPr>
          <w:rFonts w:ascii="Times New Roman" w:hAnsi="Times New Roman"/>
          <w:szCs w:val="20"/>
          <w:lang w:val="en-US" w:eastAsia="zh-CN"/>
        </w:rPr>
        <w:t>successRAR</w:t>
      </w:r>
      <w:proofErr w:type="spellEnd"/>
      <w:r>
        <w:rPr>
          <w:rFonts w:ascii="Times New Roman" w:hAnsi="Times New Roman"/>
          <w:szCs w:val="20"/>
          <w:lang w:val="en-US" w:eastAsia="zh-CN"/>
        </w:rPr>
        <w:t xml:space="preserve"> and transmission of corresponding HARQ-ACK</w:t>
      </w:r>
    </w:p>
    <w:p w:rsidR="005E4428" w:rsidRDefault="008B7DF8">
      <w:pPr>
        <w:pStyle w:val="aff4"/>
        <w:numPr>
          <w:ilvl w:val="1"/>
          <w:numId w:val="4"/>
        </w:numPr>
        <w:spacing w:after="60"/>
        <w:ind w:leftChars="0" w:left="1162" w:hanging="363"/>
        <w:jc w:val="both"/>
        <w:rPr>
          <w:rFonts w:ascii="Times New Roman" w:hAnsi="Times New Roman"/>
          <w:szCs w:val="20"/>
          <w:lang w:val="en-US" w:eastAsia="zh-CN"/>
        </w:rPr>
      </w:pPr>
      <w:r>
        <w:rPr>
          <w:rFonts w:ascii="Times New Roman" w:hAnsi="Times New Roman"/>
          <w:szCs w:val="20"/>
          <w:lang w:val="en-US" w:eastAsia="zh-CN"/>
        </w:rPr>
        <w:t xml:space="preserve">Case 2c: Between reception of </w:t>
      </w:r>
      <w:proofErr w:type="spellStart"/>
      <w:r>
        <w:rPr>
          <w:rFonts w:ascii="Times New Roman" w:hAnsi="Times New Roman"/>
          <w:szCs w:val="20"/>
          <w:lang w:val="en-US" w:eastAsia="zh-CN"/>
        </w:rPr>
        <w:t>MsgB</w:t>
      </w:r>
      <w:proofErr w:type="spellEnd"/>
      <w:r>
        <w:rPr>
          <w:rFonts w:ascii="Times New Roman" w:hAnsi="Times New Roman"/>
          <w:szCs w:val="20"/>
          <w:lang w:val="en-US" w:eastAsia="zh-CN"/>
        </w:rPr>
        <w:t xml:space="preserve"> PDSCH scheduled by MSGB-RNTI in which UE does not correctly receive</w:t>
      </w:r>
      <w:r>
        <w:rPr>
          <w:rFonts w:ascii="Times New Roman" w:hAnsi="Times New Roman"/>
          <w:szCs w:val="20"/>
          <w:lang w:val="en-US" w:eastAsia="zh-CN"/>
        </w:rPr>
        <w:t xml:space="preserve"> the transport block in the corresponding PDSCH within the window and transmission of only PRACH according to Type-1 random access procedure or to transmit both PRACH and PUSCH according to Type-2 random access procedure.</w:t>
      </w:r>
    </w:p>
    <w:p w:rsidR="005E4428" w:rsidRDefault="008B7DF8">
      <w:pPr>
        <w:pStyle w:val="aff4"/>
        <w:numPr>
          <w:ilvl w:val="1"/>
          <w:numId w:val="4"/>
        </w:numPr>
        <w:spacing w:after="180"/>
        <w:ind w:leftChars="0" w:left="1162" w:hanging="363"/>
        <w:jc w:val="both"/>
        <w:rPr>
          <w:rFonts w:ascii="Times New Roman" w:hAnsi="Times New Roman"/>
        </w:rPr>
      </w:pPr>
      <w:r>
        <w:rPr>
          <w:rFonts w:ascii="Times New Roman" w:hAnsi="Times New Roman"/>
          <w:szCs w:val="20"/>
          <w:lang w:val="en-US" w:eastAsia="zh-CN"/>
        </w:rPr>
        <w:t xml:space="preserve">Case 2d: Between reception of </w:t>
      </w:r>
      <w:proofErr w:type="spellStart"/>
      <w:r>
        <w:rPr>
          <w:rFonts w:ascii="Times New Roman" w:hAnsi="Times New Roman"/>
          <w:szCs w:val="20"/>
          <w:lang w:val="en-US" w:eastAsia="zh-CN"/>
        </w:rPr>
        <w:t>MsgB</w:t>
      </w:r>
      <w:proofErr w:type="spellEnd"/>
      <w:r>
        <w:rPr>
          <w:rFonts w:ascii="Times New Roman" w:hAnsi="Times New Roman"/>
          <w:szCs w:val="20"/>
          <w:lang w:val="en-US" w:eastAsia="zh-CN"/>
        </w:rPr>
        <w:t xml:space="preserve"> PDSCH scheduled by MSGB-RNTI with RAPID which is not associated with the corresponding PRACH transmission from the UE and transmission of only PRACH according to Type-1 random access procedure or to transmit both PRACH and PUSCH according to Type-2 random</w:t>
      </w:r>
      <w:r>
        <w:rPr>
          <w:rFonts w:ascii="Times New Roman" w:hAnsi="Times New Roman"/>
          <w:szCs w:val="20"/>
          <w:lang w:val="en-US" w:eastAsia="zh-CN"/>
        </w:rPr>
        <w:t xml:space="preserve"> access procedure.</w:t>
      </w:r>
    </w:p>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szCs w:val="20"/>
          <w:lang w:val="en-US" w:eastAsia="zh-CN"/>
        </w:rPr>
        <w:t>Adopt the following TP for 38.213 clause 17.1A: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E4428">
        <w:tc>
          <w:tcPr>
            <w:tcW w:w="10314" w:type="dxa"/>
            <w:shd w:val="clear" w:color="auto" w:fill="auto"/>
          </w:tcPr>
          <w:p w:rsidR="005E4428" w:rsidRDefault="008B7DF8">
            <w:pPr>
              <w:spacing w:after="0"/>
              <w:jc w:val="both"/>
              <w:rPr>
                <w:rFonts w:eastAsia="宋体"/>
              </w:rPr>
            </w:pPr>
            <w:r>
              <w:rPr>
                <w:rFonts w:eastAsia="宋体"/>
              </w:rPr>
              <w:t xml:space="preserve">When </w:t>
            </w:r>
          </w:p>
          <w:p w:rsidR="005E4428" w:rsidRDefault="008B7DF8">
            <w:pPr>
              <w:spacing w:after="0"/>
              <w:ind w:left="568" w:hanging="284"/>
              <w:jc w:val="both"/>
              <w:rPr>
                <w:rFonts w:eastAsia="宋体"/>
                <w:lang w:eastAsia="zh-CN"/>
              </w:rPr>
            </w:pPr>
            <w:r>
              <w:rPr>
                <w:rFonts w:eastAsia="宋体"/>
              </w:rPr>
              <w:t>-</w:t>
            </w:r>
            <w:r>
              <w:rPr>
                <w:rFonts w:eastAsia="宋体"/>
              </w:rPr>
              <w:tab/>
              <w:t xml:space="preserve">a UE receives a PDSCH scheduled by a DCI format with CRC scrambled by a RA-RNTI or a </w:t>
            </w:r>
            <w:proofErr w:type="spellStart"/>
            <w:r>
              <w:rPr>
                <w:rFonts w:eastAsia="宋体"/>
              </w:rPr>
              <w:t>MsgB</w:t>
            </w:r>
            <w:proofErr w:type="spellEnd"/>
            <w:r>
              <w:rPr>
                <w:rFonts w:eastAsia="宋体"/>
              </w:rPr>
              <w:t xml:space="preserve">-RNTI over </w:t>
            </w:r>
            <w:r>
              <w:rPr>
                <w:rFonts w:eastAsia="宋体"/>
                <w:lang w:eastAsia="zh-CN"/>
              </w:rPr>
              <w:t>a number of PRBs that is larger than 25 PRBs for 15 kHz SCS or larger than 12 PRB</w:t>
            </w:r>
            <w:r>
              <w:rPr>
                <w:rFonts w:eastAsia="宋体"/>
                <w:lang w:eastAsia="zh-CN"/>
              </w:rPr>
              <w:t xml:space="preserve">s for 30 kHz SCS, and </w:t>
            </w:r>
          </w:p>
          <w:p w:rsidR="005E4428" w:rsidRDefault="008B7DF8">
            <w:pPr>
              <w:spacing w:after="0"/>
              <w:ind w:left="568" w:hanging="284"/>
              <w:jc w:val="both"/>
              <w:rPr>
                <w:rFonts w:eastAsia="宋体"/>
                <w:lang w:eastAsia="zh-CN"/>
              </w:rPr>
            </w:pPr>
            <w:r>
              <w:rPr>
                <w:rFonts w:eastAsia="宋体"/>
              </w:rPr>
              <w:t>-</w:t>
            </w:r>
            <w:r>
              <w:rPr>
                <w:rFonts w:eastAsia="宋体"/>
              </w:rPr>
              <w:tab/>
            </w:r>
            <w:r>
              <w:rPr>
                <w:rFonts w:eastAsia="宋体"/>
                <w:lang w:eastAsia="zh-CN"/>
              </w:rPr>
              <w:t>the UE does not correctly receive the transport block provided by the PDSCH, or</w:t>
            </w:r>
            <w:r>
              <w:rPr>
                <w:rFonts w:eastAsia="宋体"/>
              </w:rPr>
              <w:t xml:space="preserve"> if the higher layers at the UE do not identify a RAPID associated with a corresponding PRACH transmission from the UE</w:t>
            </w:r>
          </w:p>
          <w:p w:rsidR="005E4428" w:rsidRDefault="008B7DF8">
            <w:pPr>
              <w:spacing w:after="0"/>
              <w:jc w:val="both"/>
              <w:rPr>
                <w:sz w:val="16"/>
                <w:szCs w:val="16"/>
                <w:lang w:eastAsia="zh-CN"/>
              </w:rPr>
            </w:pPr>
            <w:r>
              <w:rPr>
                <w:color w:val="C00000"/>
                <w:u w:val="single"/>
              </w:rPr>
              <w:t xml:space="preserve">if requested by higher layers, </w:t>
            </w:r>
            <w:proofErr w:type="spellStart"/>
            <w:r>
              <w:rPr>
                <w:strike/>
                <w:color w:val="C00000"/>
                <w:u w:val="single"/>
              </w:rPr>
              <w:t>T</w:t>
            </w:r>
            <w:r>
              <w:rPr>
                <w:rFonts w:eastAsia="宋体"/>
                <w:color w:val="C00000"/>
                <w:lang w:eastAsia="zh-CN"/>
              </w:rPr>
              <w:t>t</w:t>
            </w:r>
            <w:r>
              <w:rPr>
                <w:rFonts w:eastAsia="宋体"/>
                <w:color w:val="C00000"/>
                <w:lang w:eastAsia="zh-CN"/>
              </w:rPr>
              <w:t>he</w:t>
            </w:r>
            <w:proofErr w:type="spellEnd"/>
            <w:r>
              <w:rPr>
                <w:rFonts w:eastAsia="宋体"/>
                <w:color w:val="C00000"/>
                <w:lang w:eastAsia="zh-CN"/>
              </w:rPr>
              <w:t xml:space="preserve"> </w:t>
            </w:r>
            <w:r>
              <w:rPr>
                <w:rFonts w:eastAsia="宋体"/>
                <w:lang w:eastAsia="zh-CN"/>
              </w:rPr>
              <w:t xml:space="preserve">UE </w:t>
            </w:r>
            <w:r>
              <w:t>shall be ready</w:t>
            </w:r>
            <w:r>
              <w:rPr>
                <w:rFonts w:eastAsia="宋体"/>
              </w:rPr>
              <w:t xml:space="preserve"> to transmit a PRACH no later than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m:t>
                  </m:r>
                  <m:r>
                    <w:rPr>
                      <w:rFonts w:ascii="Cambria Math" w:eastAsia="宋体" w:hAnsi="Cambria Math"/>
                    </w:rPr>
                    <m:t>,1</m:t>
                  </m:r>
                </m:sub>
              </m:sSub>
              <m:r>
                <w:rPr>
                  <w:rFonts w:ascii="Cambria Math" w:eastAsia="宋体" w:hAnsi="Cambria Math"/>
                </w:rPr>
                <m:t>+1.75</m:t>
              </m:r>
            </m:oMath>
            <w:r>
              <w:rPr>
                <w:rFonts w:eastAsia="宋体"/>
              </w:rPr>
              <w:t xml:space="preserve"> msec for 15 kHz SCS, or no later than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m:t>
                  </m:r>
                  <m:r>
                    <w:rPr>
                      <w:rFonts w:ascii="Cambria Math" w:eastAsia="宋体" w:hAnsi="Cambria Math"/>
                    </w:rPr>
                    <m:t>,1</m:t>
                  </m:r>
                </m:sub>
              </m:sSub>
              <m:r>
                <w:rPr>
                  <w:rFonts w:ascii="Cambria Math" w:eastAsia="宋体" w:hAnsi="Cambria Math"/>
                </w:rPr>
                <m:t>+1.25</m:t>
              </m:r>
            </m:oMath>
            <w:r>
              <w:rPr>
                <w:rFonts w:eastAsia="宋体"/>
              </w:rPr>
              <w:t xml:space="preserve"> msec for 30 kHz SCS, after the last symbol of the PDSCH reception, or after the last symbol of the window as described in Clauses 8.2 and 8</w:t>
            </w:r>
            <w:r>
              <w:rPr>
                <w:rFonts w:eastAsia="宋体"/>
              </w:rPr>
              <w:t>.2A.</w:t>
            </w:r>
          </w:p>
        </w:tc>
      </w:tr>
    </w:tbl>
    <w:p w:rsidR="005E4428" w:rsidRDefault="005E4428">
      <w:pPr>
        <w:jc w:val="both"/>
        <w:rPr>
          <w:rFonts w:eastAsia="宋体"/>
          <w:kern w:val="2"/>
          <w:lang w:val="en-US" w:eastAsia="zh-CN"/>
        </w:rPr>
      </w:pPr>
    </w:p>
    <w:p w:rsidR="005E4428" w:rsidRDefault="008B7DF8">
      <w:pPr>
        <w:numPr>
          <w:ilvl w:val="0"/>
          <w:numId w:val="3"/>
        </w:numPr>
        <w:jc w:val="both"/>
        <w:rPr>
          <w:rFonts w:eastAsia="宋体"/>
          <w:kern w:val="2"/>
          <w:lang w:val="en-US" w:eastAsia="zh-CN"/>
        </w:rPr>
      </w:pPr>
      <w:r>
        <w:rPr>
          <w:rFonts w:eastAsia="宋体"/>
          <w:kern w:val="2"/>
          <w:lang w:val="en-US" w:eastAsia="zh-CN"/>
        </w:rPr>
        <w:t>MBS PDSCH</w:t>
      </w:r>
    </w:p>
    <w:p w:rsidR="005E4428" w:rsidRDefault="008B7DF8">
      <w:pPr>
        <w:pStyle w:val="aff4"/>
        <w:numPr>
          <w:ilvl w:val="0"/>
          <w:numId w:val="4"/>
        </w:numPr>
        <w:spacing w:after="180"/>
        <w:ind w:leftChars="0" w:left="709" w:hanging="329"/>
        <w:jc w:val="both"/>
        <w:rPr>
          <w:rFonts w:ascii="Times New Roman" w:eastAsia="宋体" w:hAnsi="Times New Roman"/>
          <w:kern w:val="2"/>
          <w:lang w:val="en-US" w:eastAsia="zh-CN"/>
        </w:rPr>
      </w:pPr>
      <w:r>
        <w:rPr>
          <w:rFonts w:ascii="Times New Roman" w:hAnsi="Times New Roman"/>
          <w:szCs w:val="20"/>
          <w:lang w:val="en-US" w:eastAsia="zh-CN"/>
        </w:rPr>
        <w:t>For a UE with BB bandwidth reduction, for multicast MBS specified in Rel-17, the number of PRBs scheduled in DCI is not larger than 25/15 PRBs for 15/30 kHz SCS (irrespective of whether HARQ feedback is enabled or disabled).</w:t>
      </w:r>
    </w:p>
    <w:p w:rsidR="005E4428" w:rsidRDefault="008B7DF8">
      <w:pPr>
        <w:pStyle w:val="aff4"/>
        <w:numPr>
          <w:ilvl w:val="0"/>
          <w:numId w:val="4"/>
        </w:numPr>
        <w:ind w:leftChars="0" w:left="709" w:hanging="329"/>
        <w:jc w:val="both"/>
        <w:rPr>
          <w:rFonts w:ascii="Times New Roman" w:hAnsi="Times New Roman"/>
          <w:szCs w:val="20"/>
          <w:lang w:val="en-US" w:eastAsia="zh-CN"/>
        </w:rPr>
      </w:pPr>
      <w:r>
        <w:rPr>
          <w:rFonts w:ascii="Times New Roman" w:hAnsi="Times New Roman"/>
          <w:szCs w:val="20"/>
          <w:lang w:val="en-US" w:eastAsia="zh-CN"/>
        </w:rPr>
        <w:t xml:space="preserve">Adopt the </w:t>
      </w:r>
      <w:r>
        <w:rPr>
          <w:rFonts w:ascii="Times New Roman" w:hAnsi="Times New Roman"/>
          <w:szCs w:val="20"/>
          <w:lang w:val="en-US" w:eastAsia="zh-CN"/>
        </w:rPr>
        <w:t>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E4428">
        <w:tc>
          <w:tcPr>
            <w:tcW w:w="10314" w:type="dxa"/>
            <w:shd w:val="clear" w:color="auto" w:fill="auto"/>
          </w:tcPr>
          <w:p w:rsidR="005E4428" w:rsidRDefault="008B7DF8">
            <w:pPr>
              <w:spacing w:after="0"/>
              <w:jc w:val="both"/>
              <w:rPr>
                <w:sz w:val="16"/>
                <w:szCs w:val="16"/>
                <w:lang w:eastAsia="zh-CN"/>
              </w:rPr>
            </w:pPr>
            <w:r>
              <w:lastRenderedPageBreak/>
              <w:t xml:space="preserve">A UE that has not indicated FG 48-2 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w:t>
            </w:r>
            <w:r>
              <w:rPr>
                <w:lang w:eastAsia="zh-CN"/>
              </w:rPr>
              <w:t xml:space="preserve">rger than 25 PRBs for 15 kHz SCS, or larger than 12 PRBs for 30 kHz SCS, when the PDSCH reception is with repetitions or when the UE receives another PDSCH in slot </w:t>
            </w:r>
            <m:oMath>
              <m:r>
                <w:rPr>
                  <w:rFonts w:ascii="Cambria Math" w:hAnsi="Cambria Math"/>
                  <w:lang w:eastAsia="zh-CN"/>
                </w:rPr>
                <m:t>n</m:t>
              </m:r>
              <m:r>
                <w:rPr>
                  <w:rFonts w:ascii="Cambria Math" w:hAnsi="Cambria Math"/>
                  <w:lang w:eastAsia="zh-CN"/>
                </w:rPr>
                <m:t>+1</m:t>
              </m:r>
            </m:oMath>
            <w:r>
              <w:rPr>
                <w:lang w:eastAsia="zh-CN"/>
              </w:rPr>
              <w:t>.</w:t>
            </w:r>
          </w:p>
        </w:tc>
      </w:tr>
    </w:tbl>
    <w:p w:rsidR="005E4428" w:rsidRDefault="005E4428">
      <w:pPr>
        <w:jc w:val="both"/>
        <w:rPr>
          <w:rFonts w:eastAsia="宋体"/>
          <w:kern w:val="2"/>
          <w:lang w:val="en-US" w:eastAsia="zh-CN"/>
        </w:rPr>
      </w:pPr>
    </w:p>
    <w:p w:rsidR="005E4428" w:rsidRDefault="008B7DF8">
      <w:pPr>
        <w:pStyle w:val="aff4"/>
        <w:numPr>
          <w:ilvl w:val="0"/>
          <w:numId w:val="4"/>
        </w:numPr>
        <w:spacing w:after="180"/>
        <w:ind w:leftChars="0" w:left="709" w:hanging="329"/>
        <w:jc w:val="both"/>
        <w:rPr>
          <w:rFonts w:ascii="Times New Roman" w:hAnsi="Times New Roman"/>
          <w:szCs w:val="20"/>
          <w:lang w:val="en-US" w:eastAsia="zh-CN"/>
        </w:rPr>
      </w:pPr>
      <w:bookmarkStart w:id="6" w:name="OLE_LINK16"/>
      <w:r>
        <w:rPr>
          <w:rFonts w:ascii="Times New Roman" w:hAnsi="Times New Roman"/>
          <w:szCs w:val="20"/>
          <w:lang w:val="en-US" w:eastAsia="zh-CN"/>
        </w:rPr>
        <w:t xml:space="preserve">An </w:t>
      </w:r>
      <w:proofErr w:type="spellStart"/>
      <w:r>
        <w:rPr>
          <w:rFonts w:ascii="Times New Roman" w:hAnsi="Times New Roman"/>
          <w:szCs w:val="20"/>
          <w:lang w:val="en-US" w:eastAsia="zh-CN"/>
        </w:rPr>
        <w:t>eRedCap</w:t>
      </w:r>
      <w:proofErr w:type="spellEnd"/>
      <w:r>
        <w:rPr>
          <w:rFonts w:ascii="Times New Roman" w:hAnsi="Times New Roman"/>
          <w:szCs w:val="20"/>
          <w:lang w:val="en-US" w:eastAsia="zh-CN"/>
        </w:rPr>
        <w:t xml:space="preserve"> UE with bandwidth reduction, depending on indicated UE capability, the UE</w:t>
      </w:r>
      <w:r>
        <w:rPr>
          <w:rFonts w:ascii="Times New Roman" w:hAnsi="Times New Roman"/>
          <w:szCs w:val="20"/>
          <w:lang w:val="en-US" w:eastAsia="zh-CN"/>
        </w:rPr>
        <w:t xml:space="preserve"> can decode a PDSCH for MBS broadcast and a PDSCH for unicast with the two PDSCH partially or fully overlapping in time in non-overlapping PRBs, if the total number of PRBs does not exceed the maximum number of PRBs that the UE can receive or process per s</w:t>
      </w:r>
      <w:r>
        <w:rPr>
          <w:rFonts w:ascii="Times New Roman" w:hAnsi="Times New Roman"/>
          <w:szCs w:val="20"/>
          <w:lang w:val="en-US" w:eastAsia="zh-CN"/>
        </w:rPr>
        <w:t>lot.</w:t>
      </w:r>
    </w:p>
    <w:p w:rsidR="005E4428" w:rsidRDefault="008B7DF8">
      <w:pPr>
        <w:pStyle w:val="aff4"/>
        <w:numPr>
          <w:ilvl w:val="0"/>
          <w:numId w:val="4"/>
        </w:numPr>
        <w:spacing w:after="180"/>
        <w:ind w:leftChars="0" w:left="709" w:hanging="329"/>
        <w:jc w:val="both"/>
        <w:rPr>
          <w:rFonts w:ascii="Times New Roman" w:hAnsi="Times New Roman"/>
          <w:szCs w:val="20"/>
          <w:lang w:val="en-US" w:eastAsia="zh-CN"/>
        </w:rPr>
      </w:pPr>
      <w:r>
        <w:rPr>
          <w:rFonts w:ascii="Times New Roman" w:hAnsi="Times New Roman"/>
          <w:szCs w:val="20"/>
          <w:lang w:val="en-US" w:eastAsia="zh-CN"/>
        </w:rPr>
        <w:t xml:space="preserve">An </w:t>
      </w:r>
      <w:proofErr w:type="spellStart"/>
      <w:r>
        <w:rPr>
          <w:rFonts w:ascii="Times New Roman" w:hAnsi="Times New Roman"/>
          <w:szCs w:val="20"/>
          <w:lang w:val="en-US" w:eastAsia="zh-CN"/>
        </w:rPr>
        <w:t>eRedCap</w:t>
      </w:r>
      <w:proofErr w:type="spellEnd"/>
      <w:r>
        <w:rPr>
          <w:rFonts w:ascii="Times New Roman" w:hAnsi="Times New Roman"/>
          <w:szCs w:val="20"/>
          <w:lang w:val="en-US" w:eastAsia="zh-CN"/>
        </w:rPr>
        <w:t xml:space="preserve"> UE with bandwidth reduction, depending on indicated UE capability, the UE can decode a PDSCH for </w:t>
      </w:r>
      <w:bookmarkStart w:id="7" w:name="OLE_LINK20"/>
      <w:r>
        <w:rPr>
          <w:rFonts w:ascii="Times New Roman" w:hAnsi="Times New Roman"/>
          <w:szCs w:val="20"/>
          <w:lang w:val="en-US" w:eastAsia="zh-CN"/>
        </w:rPr>
        <w:t>MBS multicast and a PDSCH for unicast with the two PDSCH partially or fully overlapping in time in non-overlapping PRBs, if the total number of</w:t>
      </w:r>
      <w:r>
        <w:rPr>
          <w:rFonts w:ascii="Times New Roman" w:hAnsi="Times New Roman"/>
          <w:szCs w:val="20"/>
          <w:lang w:val="en-US" w:eastAsia="zh-CN"/>
        </w:rPr>
        <w:t xml:space="preserve"> PRBs does not exceed the maximum number of PRBs that the UE can receive or process per slot.</w:t>
      </w:r>
      <w:bookmarkEnd w:id="7"/>
    </w:p>
    <w:bookmarkEnd w:id="6"/>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szCs w:val="20"/>
          <w:lang w:val="en-US" w:eastAsia="zh-CN"/>
        </w:rPr>
        <w:t>Continue to discuss whether and how to update the specification regarding the following aspect:</w:t>
      </w:r>
    </w:p>
    <w:p w:rsidR="005E4428" w:rsidRDefault="008B7DF8">
      <w:pPr>
        <w:pStyle w:val="aff4"/>
        <w:numPr>
          <w:ilvl w:val="1"/>
          <w:numId w:val="4"/>
        </w:numPr>
        <w:spacing w:after="180"/>
        <w:ind w:leftChars="0" w:left="1162" w:hanging="363"/>
        <w:jc w:val="both"/>
        <w:rPr>
          <w:rFonts w:ascii="Times New Roman" w:hAnsi="Times New Roman"/>
          <w:bCs/>
          <w:szCs w:val="20"/>
          <w:lang w:eastAsia="zh-CN"/>
        </w:rPr>
      </w:pPr>
      <w:r>
        <w:rPr>
          <w:rFonts w:ascii="Times New Roman" w:hAnsi="Times New Roman"/>
          <w:szCs w:val="20"/>
          <w:lang w:val="en-US" w:eastAsia="zh-CN"/>
        </w:rPr>
        <w:t>Simultaneous MBS broadcast/multicast and unicast when the total nu</w:t>
      </w:r>
      <w:r>
        <w:rPr>
          <w:rFonts w:ascii="Times New Roman" w:hAnsi="Times New Roman"/>
          <w:szCs w:val="20"/>
          <w:lang w:val="en-US" w:eastAsia="zh-CN"/>
        </w:rPr>
        <w:t>mber of PRBs exceeds the maximum number of PRBs that the UE can receive or process per slot (if this is a valid case)</w:t>
      </w:r>
    </w:p>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szCs w:val="20"/>
          <w:lang w:val="en-US" w:eastAsia="zh-CN"/>
        </w:rPr>
        <w:t xml:space="preserve">For an </w:t>
      </w:r>
      <w:proofErr w:type="spellStart"/>
      <w:r>
        <w:rPr>
          <w:rFonts w:ascii="Times New Roman" w:hAnsi="Times New Roman"/>
          <w:szCs w:val="20"/>
          <w:lang w:val="en-US" w:eastAsia="zh-CN"/>
        </w:rPr>
        <w:t>eRedCap</w:t>
      </w:r>
      <w:proofErr w:type="spellEnd"/>
      <w:r>
        <w:rPr>
          <w:rFonts w:ascii="Times New Roman" w:hAnsi="Times New Roman"/>
          <w:szCs w:val="20"/>
          <w:lang w:val="en-US" w:eastAsia="zh-CN"/>
        </w:rPr>
        <w:t xml:space="preserve"> UE (with or without UE BB bandwidth reduction), the following specification in 38.214 for simultaneous reception of MCCH PD</w:t>
      </w:r>
      <w:r>
        <w:rPr>
          <w:rFonts w:ascii="Times New Roman" w:hAnsi="Times New Roman"/>
          <w:szCs w:val="20"/>
          <w:lang w:val="en-US" w:eastAsia="zh-CN"/>
        </w:rPr>
        <w:t>SCH and PBCH still applies:</w:t>
      </w:r>
    </w:p>
    <w:p w:rsidR="005E4428" w:rsidRDefault="008B7DF8">
      <w:pPr>
        <w:pStyle w:val="aff4"/>
        <w:numPr>
          <w:ilvl w:val="1"/>
          <w:numId w:val="4"/>
        </w:numPr>
        <w:spacing w:after="180"/>
        <w:ind w:leftChars="0" w:left="1162" w:hanging="363"/>
        <w:jc w:val="both"/>
        <w:rPr>
          <w:rFonts w:ascii="Times New Roman" w:eastAsia="宋体" w:hAnsi="Times New Roman"/>
          <w:kern w:val="2"/>
          <w:lang w:val="en-US" w:eastAsia="zh-CN"/>
        </w:rPr>
      </w:pPr>
      <w:r>
        <w:rPr>
          <w:rFonts w:ascii="Times New Roman" w:hAnsi="Times New Roman"/>
          <w:szCs w:val="20"/>
          <w:lang w:val="en-US" w:eastAsia="zh-CN"/>
        </w:rPr>
        <w:t xml:space="preserve">The UE is expected to decode PDSCH scheduled with MCCH-RNTI and PBCH in </w:t>
      </w:r>
      <w:proofErr w:type="spellStart"/>
      <w:r>
        <w:rPr>
          <w:rFonts w:ascii="Times New Roman" w:hAnsi="Times New Roman"/>
          <w:szCs w:val="20"/>
          <w:lang w:val="en-US" w:eastAsia="zh-CN"/>
        </w:rPr>
        <w:t>PCell</w:t>
      </w:r>
      <w:proofErr w:type="spellEnd"/>
      <w:r>
        <w:rPr>
          <w:rFonts w:ascii="Times New Roman" w:hAnsi="Times New Roman"/>
          <w:szCs w:val="20"/>
          <w:lang w:val="en-US" w:eastAsia="zh-CN"/>
        </w:rPr>
        <w:t xml:space="preserve"> that partially or fully overlaps in time in non-overlapping PRBs in </w:t>
      </w:r>
      <w:proofErr w:type="spellStart"/>
      <w:r>
        <w:rPr>
          <w:rFonts w:ascii="Times New Roman" w:hAnsi="Times New Roman"/>
          <w:szCs w:val="20"/>
          <w:lang w:val="en-US" w:eastAsia="zh-CN"/>
        </w:rPr>
        <w:t>PCell</w:t>
      </w:r>
      <w:proofErr w:type="spellEnd"/>
      <w:r>
        <w:rPr>
          <w:rFonts w:ascii="Times New Roman" w:hAnsi="Times New Roman"/>
          <w:szCs w:val="20"/>
          <w:lang w:val="en-US" w:eastAsia="zh-CN"/>
        </w:rPr>
        <w:t>.</w:t>
      </w:r>
    </w:p>
    <w:p w:rsidR="005E4428" w:rsidRDefault="008B7DF8">
      <w:pPr>
        <w:numPr>
          <w:ilvl w:val="0"/>
          <w:numId w:val="3"/>
        </w:numPr>
        <w:jc w:val="both"/>
        <w:rPr>
          <w:rFonts w:eastAsia="宋体"/>
          <w:kern w:val="2"/>
          <w:lang w:val="en-US" w:eastAsia="zh-CN"/>
        </w:rPr>
      </w:pPr>
      <w:r>
        <w:rPr>
          <w:rFonts w:eastAsia="宋体"/>
          <w:kern w:val="2"/>
          <w:lang w:val="en-US" w:eastAsia="zh-CN"/>
        </w:rPr>
        <w:t>Others</w:t>
      </w:r>
    </w:p>
    <w:p w:rsidR="005E4428" w:rsidRDefault="008B7DF8">
      <w:pPr>
        <w:pStyle w:val="aff4"/>
        <w:numPr>
          <w:ilvl w:val="0"/>
          <w:numId w:val="4"/>
        </w:numPr>
        <w:spacing w:after="180"/>
        <w:ind w:leftChars="0" w:left="709" w:hanging="329"/>
        <w:jc w:val="both"/>
        <w:rPr>
          <w:rFonts w:ascii="Times New Roman" w:hAnsi="Times New Roman"/>
          <w:szCs w:val="20"/>
          <w:lang w:val="en-US" w:eastAsia="zh-CN"/>
        </w:rPr>
      </w:pPr>
      <w:r>
        <w:rPr>
          <w:rFonts w:ascii="Times New Roman" w:hAnsi="Times New Roman"/>
          <w:szCs w:val="20"/>
          <w:lang w:val="en-US" w:eastAsia="zh-CN"/>
        </w:rPr>
        <w:t>Continue to discuss potential clarification of “</w:t>
      </w:r>
      <w:bookmarkStart w:id="8" w:name="OLE_LINK18"/>
      <w:r>
        <w:rPr>
          <w:rFonts w:ascii="Times New Roman" w:hAnsi="Times New Roman"/>
          <w:szCs w:val="20"/>
          <w:lang w:val="en-US" w:eastAsia="zh-CN"/>
        </w:rPr>
        <w:t>A UE that has not in</w:t>
      </w:r>
      <w:r>
        <w:rPr>
          <w:rFonts w:ascii="Times New Roman" w:hAnsi="Times New Roman"/>
          <w:szCs w:val="20"/>
          <w:lang w:val="en-US" w:eastAsia="zh-CN"/>
        </w:rPr>
        <w:t>dicated FG 48-2</w:t>
      </w:r>
      <w:bookmarkEnd w:id="8"/>
      <w:r>
        <w:rPr>
          <w:rFonts w:ascii="Times New Roman" w:hAnsi="Times New Roman"/>
          <w:szCs w:val="20"/>
          <w:lang w:val="en-US" w:eastAsia="zh-CN"/>
        </w:rPr>
        <w:t>” in the paragraphs in 38.213 clause 17.1A.</w:t>
      </w:r>
    </w:p>
    <w:p w:rsidR="005E4428" w:rsidRDefault="008B7DF8">
      <w:pPr>
        <w:pStyle w:val="aff4"/>
        <w:numPr>
          <w:ilvl w:val="0"/>
          <w:numId w:val="4"/>
        </w:numPr>
        <w:spacing w:after="180"/>
        <w:ind w:leftChars="0" w:left="709" w:hanging="329"/>
        <w:jc w:val="both"/>
        <w:rPr>
          <w:rFonts w:ascii="Times New Roman" w:hAnsi="Times New Roman"/>
          <w:szCs w:val="20"/>
          <w:lang w:val="en-US" w:eastAsia="zh-CN"/>
        </w:rPr>
      </w:pPr>
      <w:r>
        <w:rPr>
          <w:rFonts w:ascii="Times New Roman" w:hAnsi="Times New Roman"/>
          <w:szCs w:val="20"/>
          <w:lang w:val="en-US" w:eastAsia="zh-CN"/>
        </w:rPr>
        <w:t>Continue to discuss potential clarification of “A UE that indicated FG 48-2” in the paragraphs in 38.213 clause 17.1A.</w:t>
      </w:r>
    </w:p>
    <w:p w:rsidR="005E4428" w:rsidRDefault="008B7DF8">
      <w:pPr>
        <w:jc w:val="both"/>
        <w:rPr>
          <w:rFonts w:eastAsia="宋体"/>
          <w:kern w:val="2"/>
          <w:lang w:val="en-US" w:eastAsia="zh-CN"/>
        </w:rPr>
      </w:pPr>
      <w:bookmarkStart w:id="9" w:name="OLE_LINK26"/>
      <w:r>
        <w:rPr>
          <w:rFonts w:eastAsia="宋体" w:hint="eastAsia"/>
          <w:kern w:val="2"/>
          <w:lang w:val="en-US" w:eastAsia="zh-CN"/>
        </w:rPr>
        <w:t xml:space="preserve">In this contribution, we further discuss the remaining issues for Rel-18 </w:t>
      </w:r>
      <w:proofErr w:type="spellStart"/>
      <w:r>
        <w:rPr>
          <w:rFonts w:eastAsia="宋体" w:hint="eastAsia"/>
          <w:kern w:val="2"/>
          <w:lang w:val="en-US" w:eastAsia="zh-CN"/>
        </w:rPr>
        <w:t>eRedC</w:t>
      </w:r>
      <w:r>
        <w:rPr>
          <w:rFonts w:eastAsia="宋体" w:hint="eastAsia"/>
          <w:kern w:val="2"/>
          <w:lang w:val="en-US" w:eastAsia="zh-CN"/>
        </w:rPr>
        <w:t>ap</w:t>
      </w:r>
      <w:proofErr w:type="spellEnd"/>
      <w:r>
        <w:rPr>
          <w:rFonts w:eastAsia="宋体" w:hint="eastAsia"/>
          <w:kern w:val="2"/>
          <w:lang w:val="en-US" w:eastAsia="zh-CN"/>
        </w:rPr>
        <w:t xml:space="preserve"> UE</w:t>
      </w:r>
      <w:r>
        <w:rPr>
          <w:rFonts w:eastAsia="宋体"/>
          <w:kern w:val="2"/>
          <w:lang w:val="en-US" w:eastAsia="zh-CN"/>
        </w:rPr>
        <w:t>.</w:t>
      </w:r>
      <w:bookmarkEnd w:id="9"/>
    </w:p>
    <w:bookmarkEnd w:id="4"/>
    <w:p w:rsidR="005E4428" w:rsidRDefault="008B7DF8">
      <w:pPr>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MS Mincho" w:hAnsi="Arial" w:hint="eastAsia"/>
          <w:kern w:val="2"/>
          <w:sz w:val="32"/>
          <w:lang w:val="en-US" w:eastAsia="zh-CN"/>
        </w:rPr>
        <w:t xml:space="preserve">Discussion </w:t>
      </w:r>
      <w:bookmarkStart w:id="10" w:name="OLE_LINK1"/>
    </w:p>
    <w:p w:rsidR="005E4428" w:rsidRDefault="008B7DF8">
      <w:pPr>
        <w:rPr>
          <w:rFonts w:eastAsia="宋体"/>
          <w:b/>
          <w:bCs/>
          <w:u w:val="single"/>
          <w:lang w:val="en-US" w:eastAsia="zh-CN"/>
        </w:rPr>
      </w:pPr>
      <w:bookmarkStart w:id="11" w:name="OLE_LINK6"/>
      <w:r>
        <w:rPr>
          <w:rFonts w:hint="eastAsia"/>
          <w:b/>
          <w:bCs/>
          <w:u w:val="single"/>
          <w:lang w:val="en-US" w:eastAsia="zh-CN"/>
        </w:rPr>
        <w:t xml:space="preserve">Simultaneous reception of </w:t>
      </w:r>
      <w:bookmarkEnd w:id="10"/>
      <w:r>
        <w:rPr>
          <w:rFonts w:hint="eastAsia"/>
          <w:b/>
          <w:bCs/>
          <w:u w:val="single"/>
          <w:lang w:val="en-US" w:eastAsia="zh-CN"/>
        </w:rPr>
        <w:t>unicast and MBS PDSCHs</w:t>
      </w:r>
      <w:bookmarkEnd w:id="11"/>
    </w:p>
    <w:p w:rsidR="005E4428" w:rsidRDefault="008B7DF8">
      <w:pPr>
        <w:jc w:val="both"/>
        <w:rPr>
          <w:lang w:val="en-US" w:eastAsia="zh-CN"/>
        </w:rPr>
      </w:pPr>
      <w:r>
        <w:rPr>
          <w:rFonts w:hint="eastAsia"/>
          <w:lang w:val="en-US" w:eastAsia="zh-CN"/>
        </w:rPr>
        <w:t xml:space="preserve">For a NR or Rel-17 </w:t>
      </w:r>
      <w:proofErr w:type="spellStart"/>
      <w:r>
        <w:rPr>
          <w:rFonts w:hint="eastAsia"/>
          <w:lang w:val="en-US" w:eastAsia="zh-CN"/>
        </w:rPr>
        <w:t>RedCap</w:t>
      </w:r>
      <w:proofErr w:type="spellEnd"/>
      <w:r>
        <w:rPr>
          <w:rFonts w:hint="eastAsia"/>
          <w:lang w:val="en-US" w:eastAsia="zh-CN"/>
        </w:rPr>
        <w:t xml:space="preserve"> UE with </w:t>
      </w:r>
      <w:r>
        <w:rPr>
          <w:kern w:val="2"/>
          <w:lang w:eastAsia="zh-CN"/>
        </w:rPr>
        <w:t xml:space="preserve">capability of receiving </w:t>
      </w:r>
      <w:proofErr w:type="spellStart"/>
      <w:r>
        <w:rPr>
          <w:kern w:val="2"/>
          <w:lang w:eastAsia="zh-CN"/>
        </w:rPr>
        <w:t>FDMed</w:t>
      </w:r>
      <w:proofErr w:type="spellEnd"/>
      <w:r>
        <w:rPr>
          <w:kern w:val="2"/>
          <w:lang w:eastAsia="zh-CN"/>
        </w:rPr>
        <w:t xml:space="preserve"> unicast and </w:t>
      </w:r>
      <w:r>
        <w:rPr>
          <w:rFonts w:hint="eastAsia"/>
          <w:kern w:val="2"/>
          <w:lang w:val="en-US" w:eastAsia="zh-CN"/>
        </w:rPr>
        <w:t xml:space="preserve">MBS </w:t>
      </w:r>
      <w:r>
        <w:rPr>
          <w:kern w:val="2"/>
          <w:lang w:eastAsia="zh-CN"/>
        </w:rPr>
        <w:t>PDSCH</w:t>
      </w:r>
      <w:r>
        <w:rPr>
          <w:rFonts w:hint="eastAsia"/>
          <w:kern w:val="2"/>
          <w:lang w:val="en-US" w:eastAsia="zh-CN"/>
        </w:rPr>
        <w:t xml:space="preserve">, </w:t>
      </w:r>
      <w:r>
        <w:rPr>
          <w:rFonts w:hint="eastAsia"/>
          <w:lang w:val="en-US" w:eastAsia="zh-CN"/>
        </w:rPr>
        <w:t xml:space="preserve">the current specifications require the UE to decode both PDSCHs when unicast and </w:t>
      </w:r>
      <w:r>
        <w:rPr>
          <w:rFonts w:eastAsia="宋体" w:hint="eastAsia"/>
          <w:lang w:val="en-US" w:eastAsia="zh-CN"/>
        </w:rPr>
        <w:t xml:space="preserve">MBS </w:t>
      </w:r>
      <w:r>
        <w:rPr>
          <w:rFonts w:hint="eastAsia"/>
          <w:lang w:val="en-US" w:eastAsia="zh-CN"/>
        </w:rPr>
        <w:t>PDSCH</w:t>
      </w:r>
      <w:r>
        <w:rPr>
          <w:i/>
          <w:iCs/>
          <w:kern w:val="2"/>
          <w:lang w:eastAsia="zh-CN"/>
        </w:rPr>
        <w:t xml:space="preserve"> </w:t>
      </w:r>
      <w:r>
        <w:rPr>
          <w:rFonts w:hint="eastAsia"/>
          <w:lang w:val="en-US" w:eastAsia="zh-CN"/>
        </w:rPr>
        <w:t xml:space="preserve">partially </w:t>
      </w:r>
      <w:r>
        <w:rPr>
          <w:rFonts w:hint="eastAsia"/>
          <w:lang w:val="en-US" w:eastAsia="zh-CN"/>
        </w:rPr>
        <w:t xml:space="preserve">or fully overlap in time. For a Rel-18 </w:t>
      </w:r>
      <w:proofErr w:type="spellStart"/>
      <w:r>
        <w:rPr>
          <w:rFonts w:hint="eastAsia"/>
          <w:lang w:val="en-US" w:eastAsia="zh-CN"/>
        </w:rPr>
        <w:t>RedCap</w:t>
      </w:r>
      <w:proofErr w:type="spellEnd"/>
      <w:r>
        <w:rPr>
          <w:rFonts w:hint="eastAsia"/>
          <w:lang w:val="en-US" w:eastAsia="zh-CN"/>
        </w:rPr>
        <w:t xml:space="preserve"> UE not supporting FG48-2, d</w:t>
      </w:r>
      <w:r>
        <w:rPr>
          <w:rFonts w:eastAsia="宋体" w:hint="eastAsia"/>
          <w:color w:val="000000"/>
          <w:kern w:val="2"/>
          <w:lang w:val="en-US" w:eastAsia="zh-CN"/>
        </w:rPr>
        <w:t xml:space="preserve">ue to UE BB bandwidth reduction, </w:t>
      </w:r>
      <w:r>
        <w:rPr>
          <w:rFonts w:hint="eastAsia"/>
          <w:lang w:val="en-US" w:eastAsia="zh-CN"/>
        </w:rPr>
        <w:t xml:space="preserve">the UE should assume a decoding priority for </w:t>
      </w:r>
      <w:r>
        <w:rPr>
          <w:rFonts w:eastAsia="宋体" w:hint="eastAsia"/>
          <w:color w:val="000000"/>
          <w:kern w:val="2"/>
          <w:lang w:val="en-US" w:eastAsia="zh-CN"/>
        </w:rPr>
        <w:t>s</w:t>
      </w:r>
      <w:r>
        <w:rPr>
          <w:rFonts w:hint="eastAsia"/>
          <w:lang w:val="en-US" w:eastAsia="zh-CN"/>
        </w:rPr>
        <w:t xml:space="preserve">imultaneous reception of </w:t>
      </w:r>
      <w:r>
        <w:rPr>
          <w:rFonts w:eastAsia="宋体" w:hint="eastAsia"/>
          <w:color w:val="000000"/>
          <w:kern w:val="2"/>
          <w:lang w:val="en-US" w:eastAsia="zh-CN"/>
        </w:rPr>
        <w:t xml:space="preserve">unicast and </w:t>
      </w:r>
      <w:r>
        <w:rPr>
          <w:rFonts w:hint="eastAsia"/>
          <w:lang w:val="en-US" w:eastAsia="zh-CN"/>
        </w:rPr>
        <w:t xml:space="preserve">MBS </w:t>
      </w:r>
      <w:r>
        <w:rPr>
          <w:rFonts w:eastAsia="宋体" w:hint="eastAsia"/>
          <w:lang w:val="en-US" w:eastAsia="zh-CN"/>
        </w:rPr>
        <w:t>PDSCHs, which includes</w:t>
      </w:r>
      <w:r>
        <w:rPr>
          <w:rFonts w:hint="eastAsia"/>
          <w:lang w:val="en-US" w:eastAsia="zh-CN"/>
        </w:rPr>
        <w:t xml:space="preserve"> the following three cases:</w:t>
      </w:r>
      <w:bookmarkStart w:id="12" w:name="OLE_LINK14"/>
    </w:p>
    <w:p w:rsidR="005E4428" w:rsidRDefault="008B7DF8">
      <w:pPr>
        <w:pStyle w:val="aff4"/>
        <w:spacing w:after="180"/>
        <w:ind w:leftChars="0" w:left="0" w:firstLine="0"/>
        <w:jc w:val="both"/>
        <w:rPr>
          <w:rFonts w:eastAsia="宋体"/>
          <w:color w:val="000000"/>
          <w:kern w:val="2"/>
          <w:lang w:val="en-US" w:eastAsia="zh-CN"/>
        </w:rPr>
      </w:pPr>
      <w:bookmarkStart w:id="13" w:name="OLE_LINK15"/>
      <w:bookmarkEnd w:id="12"/>
      <w:r>
        <w:rPr>
          <w:rFonts w:ascii="Times New Roman" w:hAnsi="Times New Roman" w:hint="eastAsia"/>
          <w:b/>
          <w:bCs/>
          <w:szCs w:val="20"/>
          <w:lang w:val="en-US" w:eastAsia="zh-CN"/>
        </w:rPr>
        <w:t>Case 1:</w:t>
      </w:r>
      <w:bookmarkEnd w:id="13"/>
      <w:r>
        <w:rPr>
          <w:rFonts w:ascii="Times New Roman" w:hAnsi="Times New Roman" w:hint="eastAsia"/>
          <w:b/>
          <w:bCs/>
          <w:szCs w:val="20"/>
          <w:lang w:val="en-US" w:eastAsia="zh-CN"/>
        </w:rPr>
        <w:t xml:space="preserve"> </w:t>
      </w:r>
      <w:r>
        <w:rPr>
          <w:rFonts w:ascii="Times New Roman" w:hAnsi="Times New Roman" w:hint="eastAsia"/>
          <w:szCs w:val="20"/>
          <w:lang w:val="en-US" w:eastAsia="zh-CN"/>
        </w:rPr>
        <w:t xml:space="preserve">Broadcast MBS PDSCH is scheduled with more than 25/12 PRBs for 15/30 </w:t>
      </w:r>
      <w:proofErr w:type="spellStart"/>
      <w:r>
        <w:rPr>
          <w:rFonts w:ascii="Times New Roman" w:hAnsi="Times New Roman" w:hint="eastAsia"/>
          <w:szCs w:val="20"/>
          <w:lang w:val="en-US" w:eastAsia="zh-CN"/>
        </w:rPr>
        <w:t>KHz</w:t>
      </w:r>
      <w:proofErr w:type="spellEnd"/>
      <w:r>
        <w:rPr>
          <w:rFonts w:ascii="Times New Roman" w:hAnsi="Times New Roman" w:hint="eastAsia"/>
          <w:szCs w:val="20"/>
          <w:lang w:val="en-US" w:eastAsia="zh-CN"/>
        </w:rPr>
        <w:t xml:space="preserve"> SCS in slot n and another unicast PDSCH is scheduled in slot n+1. </w:t>
      </w:r>
      <w:r>
        <w:rPr>
          <w:rFonts w:hint="eastAsia"/>
          <w:szCs w:val="20"/>
          <w:lang w:val="en-US" w:eastAsia="zh-CN"/>
        </w:rPr>
        <w:t xml:space="preserve">For this case, the corresponding UE </w:t>
      </w:r>
      <w:proofErr w:type="spellStart"/>
      <w:r>
        <w:rPr>
          <w:rFonts w:hint="eastAsia"/>
          <w:szCs w:val="20"/>
          <w:lang w:val="en-US" w:eastAsia="zh-CN"/>
        </w:rPr>
        <w:t>behaviour</w:t>
      </w:r>
      <w:proofErr w:type="spellEnd"/>
      <w:r>
        <w:rPr>
          <w:rFonts w:hint="eastAsia"/>
          <w:szCs w:val="20"/>
          <w:lang w:val="en-US" w:eastAsia="zh-CN"/>
        </w:rPr>
        <w:t xml:space="preserve"> has been specified in Rel-18 38.213. According to the following descrip</w:t>
      </w:r>
      <w:r>
        <w:rPr>
          <w:rFonts w:hint="eastAsia"/>
          <w:szCs w:val="20"/>
          <w:lang w:val="en-US" w:eastAsia="zh-CN"/>
        </w:rPr>
        <w:t xml:space="preserve">tions, the UE is not required to process the broadcast MBS PDSCH reception in slot n in Case 1. That is, unicast PDSCH has a higher decoding priority </w:t>
      </w:r>
      <w:r>
        <w:rPr>
          <w:rFonts w:hint="eastAsia"/>
          <w:lang w:val="en-US" w:eastAsia="zh-CN"/>
        </w:rPr>
        <w:t>than broadcast MBS PDSCH for a UE with BB bandwidth reduction</w:t>
      </w:r>
      <w:r>
        <w:rPr>
          <w:rFonts w:hint="eastAsia"/>
          <w:szCs w:val="20"/>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E4428">
        <w:tc>
          <w:tcPr>
            <w:tcW w:w="10314" w:type="dxa"/>
            <w:shd w:val="clear" w:color="auto" w:fill="auto"/>
          </w:tcPr>
          <w:p w:rsidR="005E4428" w:rsidRDefault="008B7DF8">
            <w:pPr>
              <w:spacing w:after="60"/>
              <w:jc w:val="both"/>
              <w:rPr>
                <w:lang w:val="en-US" w:eastAsia="zh-CN"/>
              </w:rPr>
            </w:pPr>
            <w:r>
              <w:rPr>
                <w:rFonts w:hint="eastAsia"/>
                <w:lang w:val="en-US" w:eastAsia="zh-CN"/>
              </w:rPr>
              <w:t>TS 38.213, 17.1A:</w:t>
            </w:r>
          </w:p>
          <w:p w:rsidR="005E4428" w:rsidRDefault="008B7DF8">
            <w:pPr>
              <w:jc w:val="both"/>
              <w:rPr>
                <w:sz w:val="16"/>
                <w:szCs w:val="16"/>
                <w:lang w:eastAsia="zh-CN"/>
              </w:rPr>
            </w:pPr>
            <w:r>
              <w:t>A UE that has not indica</w:t>
            </w:r>
            <w:r>
              <w:t xml:space="preserve">ted FG 48-2 is not required to process </w:t>
            </w:r>
            <w:r>
              <w:rPr>
                <w:lang w:eastAsia="zh-CN"/>
              </w:rPr>
              <w:t xml:space="preserve">a PDSCH reception in slot </w:t>
            </w:r>
            <m:oMath>
              <m:r>
                <m:rPr>
                  <m:sty m:val="p"/>
                </m:rP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w:t>
            </w:r>
            <w:r>
              <w:rPr>
                <w:lang w:eastAsia="zh-CN"/>
              </w:rPr>
              <w:t xml:space="preserve">UE receives another PDSCH in slot </w:t>
            </w:r>
            <m:oMath>
              <m:r>
                <m:rPr>
                  <m:sty m:val="p"/>
                </m:rPr>
                <w:rPr>
                  <w:rFonts w:ascii="Cambria Math" w:hAnsi="Cambria Math"/>
                  <w:lang w:eastAsia="zh-CN"/>
                </w:rPr>
                <m:t>n+1</m:t>
              </m:r>
            </m:oMath>
            <w:r>
              <w:rPr>
                <w:lang w:eastAsia="zh-CN"/>
              </w:rPr>
              <w:t>.</w:t>
            </w:r>
          </w:p>
        </w:tc>
      </w:tr>
    </w:tbl>
    <w:p w:rsidR="005E4428" w:rsidRDefault="005E4428">
      <w:pPr>
        <w:pStyle w:val="aff4"/>
        <w:spacing w:after="180"/>
        <w:ind w:leftChars="0" w:left="0" w:firstLine="0"/>
        <w:jc w:val="both"/>
        <w:rPr>
          <w:rFonts w:ascii="Times New Roman" w:hAnsi="Times New Roman"/>
          <w:b/>
          <w:bCs/>
          <w:lang w:val="en-US" w:eastAsia="zh-CN"/>
        </w:rPr>
      </w:pPr>
    </w:p>
    <w:p w:rsidR="005E4428" w:rsidRDefault="008B7DF8">
      <w:pPr>
        <w:pStyle w:val="aff4"/>
        <w:spacing w:after="180"/>
        <w:ind w:leftChars="0" w:left="0" w:firstLine="0"/>
        <w:jc w:val="both"/>
        <w:rPr>
          <w:szCs w:val="20"/>
          <w:lang w:val="en-US" w:eastAsia="zh-CN"/>
        </w:rPr>
      </w:pPr>
      <w:r>
        <w:rPr>
          <w:rFonts w:ascii="Times New Roman" w:hAnsi="Times New Roman" w:hint="eastAsia"/>
          <w:b/>
          <w:bCs/>
          <w:szCs w:val="20"/>
          <w:lang w:val="en-US" w:eastAsia="zh-CN"/>
        </w:rPr>
        <w:t xml:space="preserve">Case 2: </w:t>
      </w:r>
      <w:bookmarkStart w:id="14" w:name="OLE_LINK8"/>
      <w:r>
        <w:rPr>
          <w:rFonts w:ascii="Times New Roman" w:hAnsi="Times New Roman" w:hint="eastAsia"/>
          <w:szCs w:val="20"/>
          <w:lang w:val="en-US" w:eastAsia="zh-CN"/>
        </w:rPr>
        <w:t xml:space="preserve">Unicast and </w:t>
      </w:r>
      <w:bookmarkStart w:id="15" w:name="OLE_LINK9"/>
      <w:r>
        <w:rPr>
          <w:rFonts w:ascii="Times New Roman" w:hAnsi="Times New Roman" w:hint="eastAsia"/>
          <w:szCs w:val="20"/>
          <w:lang w:val="en-US" w:eastAsia="zh-CN"/>
        </w:rPr>
        <w:t xml:space="preserve">broadcast/multicast </w:t>
      </w:r>
      <w:bookmarkEnd w:id="15"/>
      <w:r>
        <w:rPr>
          <w:rFonts w:ascii="Times New Roman" w:hAnsi="Times New Roman" w:hint="eastAsia"/>
          <w:szCs w:val="20"/>
          <w:lang w:val="en-US" w:eastAsia="zh-CN"/>
        </w:rPr>
        <w:t xml:space="preserve">MBS PDSCHs </w:t>
      </w:r>
      <w:r>
        <w:rPr>
          <w:rFonts w:ascii="Times New Roman" w:hAnsi="Times New Roman"/>
          <w:szCs w:val="20"/>
          <w:lang w:val="en-US" w:eastAsia="zh-CN"/>
        </w:rPr>
        <w:t xml:space="preserve">partially or fully overlap in time </w:t>
      </w:r>
      <w:r>
        <w:rPr>
          <w:rFonts w:ascii="Times New Roman" w:hAnsi="Times New Roman" w:hint="eastAsia"/>
          <w:szCs w:val="20"/>
          <w:lang w:val="en-US" w:eastAsia="zh-CN"/>
        </w:rPr>
        <w:t xml:space="preserve">and the total number of PRBs scheduled for both PDSCHs is not larger than 25/12 PRBs for 15/30 </w:t>
      </w:r>
      <w:proofErr w:type="spellStart"/>
      <w:r>
        <w:rPr>
          <w:rFonts w:ascii="Times New Roman" w:hAnsi="Times New Roman" w:hint="eastAsia"/>
          <w:szCs w:val="20"/>
          <w:lang w:val="en-US" w:eastAsia="zh-CN"/>
        </w:rPr>
        <w:t>KHz</w:t>
      </w:r>
      <w:proofErr w:type="spellEnd"/>
      <w:r>
        <w:rPr>
          <w:rFonts w:ascii="Times New Roman" w:hAnsi="Times New Roman" w:hint="eastAsia"/>
          <w:szCs w:val="20"/>
          <w:lang w:val="en-US" w:eastAsia="zh-CN"/>
        </w:rPr>
        <w:t xml:space="preserve"> SCS. </w:t>
      </w:r>
      <w:bookmarkStart w:id="16" w:name="OLE_LINK5"/>
      <w:bookmarkEnd w:id="14"/>
      <w:r>
        <w:rPr>
          <w:rFonts w:hint="eastAsia"/>
          <w:szCs w:val="20"/>
          <w:lang w:val="en-US" w:eastAsia="zh-CN"/>
        </w:rPr>
        <w:t xml:space="preserve">For this case, </w:t>
      </w:r>
      <w:bookmarkEnd w:id="16"/>
      <w:r>
        <w:rPr>
          <w:rFonts w:hint="eastAsia"/>
          <w:szCs w:val="20"/>
          <w:lang w:val="en-US" w:eastAsia="zh-CN"/>
        </w:rPr>
        <w:t>it was agr</w:t>
      </w:r>
      <w:r>
        <w:rPr>
          <w:rFonts w:hint="eastAsia"/>
          <w:szCs w:val="20"/>
          <w:lang w:val="en-US" w:eastAsia="zh-CN"/>
        </w:rPr>
        <w:t>eed that the UE can decode both the unicast and MBS PDSCHs in last RAN1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E4428">
        <w:tc>
          <w:tcPr>
            <w:tcW w:w="10314" w:type="dxa"/>
            <w:shd w:val="clear" w:color="auto" w:fill="auto"/>
          </w:tcPr>
          <w:p w:rsidR="005E4428" w:rsidRDefault="008B7DF8">
            <w:pPr>
              <w:pStyle w:val="aff4"/>
              <w:spacing w:after="60"/>
              <w:ind w:leftChars="0" w:left="0" w:firstLine="0"/>
              <w:jc w:val="both"/>
              <w:rPr>
                <w:rFonts w:ascii="Times New Roman" w:hAnsi="Times New Roman"/>
                <w:szCs w:val="20"/>
                <w:highlight w:val="green"/>
                <w:lang w:val="en-US" w:eastAsia="zh-CN"/>
              </w:rPr>
            </w:pPr>
            <w:r>
              <w:rPr>
                <w:rFonts w:ascii="Times New Roman" w:hAnsi="Times New Roman" w:hint="eastAsia"/>
                <w:szCs w:val="20"/>
                <w:highlight w:val="green"/>
                <w:lang w:val="en-US" w:eastAsia="zh-CN"/>
              </w:rPr>
              <w:t>Agreement</w:t>
            </w:r>
          </w:p>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szCs w:val="20"/>
                <w:lang w:val="en-US" w:eastAsia="zh-CN"/>
              </w:rPr>
              <w:t xml:space="preserve">An </w:t>
            </w:r>
            <w:proofErr w:type="spellStart"/>
            <w:r>
              <w:rPr>
                <w:rFonts w:ascii="Times New Roman" w:hAnsi="Times New Roman"/>
                <w:szCs w:val="20"/>
                <w:lang w:val="en-US" w:eastAsia="zh-CN"/>
              </w:rPr>
              <w:t>eRedCap</w:t>
            </w:r>
            <w:proofErr w:type="spellEnd"/>
            <w:r>
              <w:rPr>
                <w:rFonts w:ascii="Times New Roman" w:hAnsi="Times New Roman"/>
                <w:szCs w:val="20"/>
                <w:lang w:val="en-US" w:eastAsia="zh-CN"/>
              </w:rPr>
              <w:t xml:space="preserve"> UE with bandwidth reduction, depending on indicated UE capability, the UE can decode a PDSCH for MBS broadcast and a PDSCH for unicast with the two PDSCH </w:t>
            </w:r>
            <w:r>
              <w:rPr>
                <w:rFonts w:ascii="Times New Roman" w:hAnsi="Times New Roman"/>
                <w:szCs w:val="20"/>
                <w:lang w:val="en-US" w:eastAsia="zh-CN"/>
              </w:rPr>
              <w:t>partially or fully overlapping in time in non-overlapping PRBs, if the total number of PRBs does not exceed the maximum number of PRBs that the UE can receive or process per slot.</w:t>
            </w:r>
          </w:p>
          <w:p w:rsidR="005E4428" w:rsidRDefault="008B7DF8">
            <w:pPr>
              <w:pStyle w:val="aff4"/>
              <w:numPr>
                <w:ilvl w:val="0"/>
                <w:numId w:val="4"/>
              </w:numPr>
              <w:spacing w:after="180"/>
              <w:ind w:leftChars="0" w:left="709" w:hanging="329"/>
              <w:jc w:val="both"/>
              <w:rPr>
                <w:rFonts w:ascii="Times New Roman" w:hAnsi="Times New Roman"/>
                <w:sz w:val="16"/>
                <w:szCs w:val="16"/>
                <w:lang w:eastAsia="zh-CN"/>
              </w:rPr>
            </w:pPr>
            <w:r>
              <w:rPr>
                <w:rFonts w:ascii="Times New Roman" w:hAnsi="Times New Roman"/>
                <w:szCs w:val="20"/>
                <w:lang w:val="en-US" w:eastAsia="zh-CN"/>
              </w:rPr>
              <w:t xml:space="preserve">An </w:t>
            </w:r>
            <w:proofErr w:type="spellStart"/>
            <w:r>
              <w:rPr>
                <w:rFonts w:ascii="Times New Roman" w:hAnsi="Times New Roman"/>
                <w:szCs w:val="20"/>
                <w:lang w:val="en-US" w:eastAsia="zh-CN"/>
              </w:rPr>
              <w:t>eRedCap</w:t>
            </w:r>
            <w:proofErr w:type="spellEnd"/>
            <w:r>
              <w:rPr>
                <w:rFonts w:ascii="Times New Roman" w:hAnsi="Times New Roman"/>
                <w:szCs w:val="20"/>
                <w:lang w:val="en-US" w:eastAsia="zh-CN"/>
              </w:rPr>
              <w:t xml:space="preserve"> UE with bandwidth reduction, depending on indicated UE </w:t>
            </w:r>
            <w:r>
              <w:rPr>
                <w:rFonts w:ascii="Times New Roman" w:hAnsi="Times New Roman"/>
                <w:szCs w:val="20"/>
                <w:lang w:val="en-US" w:eastAsia="zh-CN"/>
              </w:rPr>
              <w:t>capability, the UE can decode a PDSCH for MBS multicast and a PDSCH for unicast with the two PDSCH partially or fully overlapping in time in non-overlapping PRBs, if the total number of PRBs does not exceed the maximum number of PRBs that the UE can receiv</w:t>
            </w:r>
            <w:r>
              <w:rPr>
                <w:rFonts w:ascii="Times New Roman" w:hAnsi="Times New Roman"/>
                <w:szCs w:val="20"/>
                <w:lang w:val="en-US" w:eastAsia="zh-CN"/>
              </w:rPr>
              <w:t>e or process per slot.</w:t>
            </w:r>
          </w:p>
        </w:tc>
      </w:tr>
    </w:tbl>
    <w:p w:rsidR="005E4428" w:rsidRDefault="005E4428">
      <w:pPr>
        <w:pStyle w:val="aff4"/>
        <w:spacing w:after="180"/>
        <w:ind w:leftChars="0" w:left="0" w:firstLine="0"/>
        <w:jc w:val="both"/>
        <w:rPr>
          <w:szCs w:val="20"/>
          <w:lang w:val="en-US" w:eastAsia="zh-CN"/>
        </w:rPr>
      </w:pPr>
    </w:p>
    <w:p w:rsidR="005E4428" w:rsidRDefault="008B7DF8">
      <w:pPr>
        <w:pStyle w:val="aff4"/>
        <w:spacing w:after="180"/>
        <w:ind w:leftChars="0" w:left="0" w:firstLine="0"/>
        <w:jc w:val="both"/>
        <w:rPr>
          <w:szCs w:val="20"/>
          <w:lang w:val="en-US" w:eastAsia="zh-CN"/>
        </w:rPr>
      </w:pPr>
      <w:r>
        <w:rPr>
          <w:rFonts w:ascii="Times New Roman" w:hAnsi="Times New Roman" w:hint="eastAsia"/>
          <w:b/>
          <w:bCs/>
          <w:lang w:val="en-US" w:eastAsia="zh-CN"/>
        </w:rPr>
        <w:t xml:space="preserve">Case 3: </w:t>
      </w:r>
      <w:bookmarkStart w:id="17" w:name="OLE_LINK10"/>
      <w:r>
        <w:rPr>
          <w:rFonts w:ascii="Times New Roman" w:hAnsi="Times New Roman" w:hint="eastAsia"/>
          <w:szCs w:val="20"/>
          <w:lang w:val="en-US" w:eastAsia="zh-CN"/>
        </w:rPr>
        <w:t xml:space="preserve">Unicast and broadcast/multicast MBS PDSCHs </w:t>
      </w:r>
      <w:r>
        <w:rPr>
          <w:rFonts w:ascii="Times New Roman" w:hAnsi="Times New Roman"/>
          <w:szCs w:val="20"/>
          <w:lang w:val="en-US" w:eastAsia="zh-CN"/>
        </w:rPr>
        <w:t xml:space="preserve">partially or fully overlap in time </w:t>
      </w:r>
      <w:r>
        <w:rPr>
          <w:rFonts w:ascii="Times New Roman" w:hAnsi="Times New Roman" w:hint="eastAsia"/>
          <w:szCs w:val="20"/>
          <w:lang w:val="en-US" w:eastAsia="zh-CN"/>
        </w:rPr>
        <w:t xml:space="preserve">and the total number of PRBs scheduled for both PDSCHs is larger than 25/12 PRBs for 15/30 </w:t>
      </w:r>
      <w:proofErr w:type="spellStart"/>
      <w:r>
        <w:rPr>
          <w:rFonts w:ascii="Times New Roman" w:hAnsi="Times New Roman" w:hint="eastAsia"/>
          <w:szCs w:val="20"/>
          <w:lang w:val="en-US" w:eastAsia="zh-CN"/>
        </w:rPr>
        <w:t>KHz</w:t>
      </w:r>
      <w:proofErr w:type="spellEnd"/>
      <w:r>
        <w:rPr>
          <w:rFonts w:ascii="Times New Roman" w:hAnsi="Times New Roman" w:hint="eastAsia"/>
          <w:szCs w:val="20"/>
          <w:lang w:val="en-US" w:eastAsia="zh-CN"/>
        </w:rPr>
        <w:t xml:space="preserve"> SCS.</w:t>
      </w:r>
      <w:bookmarkEnd w:id="17"/>
      <w:r>
        <w:rPr>
          <w:rFonts w:hint="eastAsia"/>
          <w:szCs w:val="20"/>
          <w:lang w:val="en-US" w:eastAsia="zh-CN"/>
        </w:rPr>
        <w:t xml:space="preserve"> For this case, the same UE </w:t>
      </w:r>
      <w:proofErr w:type="spellStart"/>
      <w:r>
        <w:rPr>
          <w:rFonts w:hint="eastAsia"/>
          <w:szCs w:val="20"/>
          <w:lang w:val="en-US" w:eastAsia="zh-CN"/>
        </w:rPr>
        <w:t>behaviour</w:t>
      </w:r>
      <w:proofErr w:type="spellEnd"/>
      <w:r>
        <w:rPr>
          <w:rFonts w:hint="eastAsia"/>
          <w:szCs w:val="20"/>
          <w:lang w:val="en-US" w:eastAsia="zh-CN"/>
        </w:rPr>
        <w:t xml:space="preserve"> as Case 1 can be applied, i.e., the UE is not required to process the MBS PDSCH reception in the slot.</w:t>
      </w:r>
    </w:p>
    <w:p w:rsidR="005E4428" w:rsidRDefault="008B7DF8">
      <w:pPr>
        <w:pStyle w:val="aff4"/>
        <w:spacing w:after="180"/>
        <w:ind w:leftChars="0" w:left="0" w:firstLine="0"/>
        <w:jc w:val="both"/>
        <w:rPr>
          <w:rFonts w:ascii="Times New Roman" w:hAnsi="Times New Roman"/>
          <w:lang w:val="en-US" w:eastAsia="zh-CN"/>
        </w:rPr>
      </w:pPr>
      <w:r>
        <w:rPr>
          <w:rFonts w:ascii="Times New Roman" w:hAnsi="Times New Roman" w:hint="eastAsia"/>
          <w:lang w:val="en-US" w:eastAsia="zh-CN"/>
        </w:rPr>
        <w:t xml:space="preserve">Thus, </w:t>
      </w:r>
      <w:bookmarkStart w:id="18" w:name="OLE_LINK2"/>
      <w:r>
        <w:rPr>
          <w:rFonts w:ascii="Times New Roman" w:hAnsi="Times New Roman" w:hint="eastAsia"/>
          <w:lang w:val="en-US" w:eastAsia="zh-CN"/>
        </w:rPr>
        <w:t>based on the above specifications and agreements, the following supplement should be adopted for simultaneous</w:t>
      </w:r>
      <w:r>
        <w:rPr>
          <w:rFonts w:ascii="Times New Roman" w:hAnsi="Times New Roman" w:hint="eastAsia"/>
          <w:lang w:val="en-US" w:eastAsia="zh-CN"/>
        </w:rPr>
        <w:t xml:space="preserve"> reception of broadcast/multicast MBS and unicast PDSCHs</w:t>
      </w:r>
      <w:bookmarkEnd w:id="18"/>
      <w:r>
        <w:rPr>
          <w:rFonts w:ascii="Times New Roman" w:hAnsi="Times New Roman" w:hint="eastAsia"/>
          <w:lang w:val="en-US" w:eastAsia="zh-CN"/>
        </w:rPr>
        <w:t>:</w:t>
      </w:r>
    </w:p>
    <w:p w:rsidR="005E4428" w:rsidRDefault="008B7DF8">
      <w:pPr>
        <w:pStyle w:val="aff4"/>
        <w:numPr>
          <w:ilvl w:val="0"/>
          <w:numId w:val="4"/>
        </w:numPr>
        <w:spacing w:after="180"/>
        <w:ind w:leftChars="0" w:left="709" w:hanging="329"/>
        <w:jc w:val="both"/>
        <w:rPr>
          <w:rFonts w:ascii="Times New Roman" w:hAnsi="Times New Roman"/>
          <w:szCs w:val="20"/>
          <w:lang w:val="en-US" w:eastAsia="zh-CN"/>
        </w:rPr>
      </w:pPr>
      <w:bookmarkStart w:id="19" w:name="OLE_LINK7"/>
      <w:r>
        <w:rPr>
          <w:rFonts w:ascii="Times New Roman" w:hAnsi="Times New Roman"/>
          <w:szCs w:val="20"/>
          <w:lang w:val="en-US" w:eastAsia="zh-CN"/>
        </w:rPr>
        <w:t xml:space="preserve">An </w:t>
      </w:r>
      <w:proofErr w:type="spellStart"/>
      <w:r>
        <w:rPr>
          <w:rFonts w:ascii="Times New Roman" w:hAnsi="Times New Roman"/>
          <w:szCs w:val="20"/>
          <w:lang w:val="en-US" w:eastAsia="zh-CN"/>
        </w:rPr>
        <w:t>eRedCap</w:t>
      </w:r>
      <w:proofErr w:type="spellEnd"/>
      <w:r>
        <w:rPr>
          <w:rFonts w:ascii="Times New Roman" w:hAnsi="Times New Roman"/>
          <w:szCs w:val="20"/>
          <w:lang w:val="en-US" w:eastAsia="zh-CN"/>
        </w:rPr>
        <w:t xml:space="preserve"> UE with bandwidth reduction, depending on indicated UE capability, is not required to process a </w:t>
      </w:r>
      <w:r>
        <w:rPr>
          <w:rFonts w:ascii="Times New Roman" w:hAnsi="Times New Roman" w:hint="eastAsia"/>
          <w:szCs w:val="20"/>
          <w:lang w:val="en-US" w:eastAsia="zh-CN"/>
        </w:rPr>
        <w:t xml:space="preserve">broadcast/multicast </w:t>
      </w:r>
      <w:r>
        <w:rPr>
          <w:rFonts w:ascii="Times New Roman" w:hAnsi="Times New Roman"/>
          <w:szCs w:val="20"/>
          <w:lang w:val="en-US" w:eastAsia="zh-CN"/>
        </w:rPr>
        <w:t xml:space="preserve">MBS PDSCH reception in </w:t>
      </w:r>
      <w:r>
        <w:rPr>
          <w:rFonts w:ascii="Times New Roman" w:hAnsi="Times New Roman" w:hint="eastAsia"/>
          <w:szCs w:val="20"/>
          <w:lang w:val="en-US" w:eastAsia="zh-CN"/>
        </w:rPr>
        <w:t xml:space="preserve">a </w:t>
      </w:r>
      <w:r>
        <w:rPr>
          <w:rFonts w:ascii="Times New Roman" w:hAnsi="Times New Roman"/>
          <w:szCs w:val="20"/>
          <w:lang w:val="en-US" w:eastAsia="zh-CN"/>
        </w:rPr>
        <w:t xml:space="preserve">slot </w:t>
      </w:r>
      <w:r>
        <w:rPr>
          <w:rFonts w:ascii="Times New Roman" w:hAnsi="Times New Roman" w:hint="eastAsia"/>
          <w:szCs w:val="20"/>
          <w:lang w:val="en-US" w:eastAsia="zh-CN"/>
        </w:rPr>
        <w:t xml:space="preserve">if another unicast PDSCH </w:t>
      </w:r>
      <w:r>
        <w:rPr>
          <w:rFonts w:ascii="Times New Roman" w:hAnsi="Times New Roman"/>
          <w:szCs w:val="20"/>
          <w:lang w:val="en-US" w:eastAsia="zh-CN"/>
        </w:rPr>
        <w:t>overlapping part</w:t>
      </w:r>
      <w:r>
        <w:rPr>
          <w:rFonts w:ascii="Times New Roman" w:hAnsi="Times New Roman"/>
          <w:szCs w:val="20"/>
          <w:lang w:val="en-US" w:eastAsia="zh-CN"/>
        </w:rPr>
        <w:t>ially or fully in time</w:t>
      </w:r>
      <w:r>
        <w:rPr>
          <w:rFonts w:ascii="Times New Roman" w:hAnsi="Times New Roman" w:hint="eastAsia"/>
          <w:szCs w:val="20"/>
          <w:lang w:val="en-US" w:eastAsia="zh-CN"/>
        </w:rPr>
        <w:t xml:space="preserve"> is scheduled and</w:t>
      </w:r>
      <w:r>
        <w:rPr>
          <w:rFonts w:ascii="Times New Roman" w:hAnsi="Times New Roman"/>
          <w:szCs w:val="20"/>
          <w:lang w:val="en-US" w:eastAsia="zh-CN"/>
        </w:rPr>
        <w:t xml:space="preserve"> the total number of PRBs </w:t>
      </w:r>
      <w:r>
        <w:rPr>
          <w:rFonts w:ascii="Times New Roman" w:hAnsi="Times New Roman" w:hint="eastAsia"/>
          <w:szCs w:val="20"/>
          <w:lang w:val="en-US" w:eastAsia="zh-CN"/>
        </w:rPr>
        <w:t xml:space="preserve">of the two PDSCHs </w:t>
      </w:r>
      <w:r>
        <w:rPr>
          <w:rFonts w:ascii="Times New Roman" w:hAnsi="Times New Roman"/>
          <w:szCs w:val="20"/>
          <w:lang w:val="en-US" w:eastAsia="zh-CN"/>
        </w:rPr>
        <w:t>exceed</w:t>
      </w:r>
      <w:r>
        <w:rPr>
          <w:rFonts w:ascii="Times New Roman" w:hAnsi="Times New Roman" w:hint="eastAsia"/>
          <w:szCs w:val="20"/>
          <w:lang w:val="en-US" w:eastAsia="zh-CN"/>
        </w:rPr>
        <w:t>s</w:t>
      </w:r>
      <w:r>
        <w:rPr>
          <w:rFonts w:ascii="Times New Roman" w:hAnsi="Times New Roman"/>
          <w:szCs w:val="20"/>
          <w:lang w:val="en-US" w:eastAsia="zh-CN"/>
        </w:rPr>
        <w:t xml:space="preserve"> the maximum number of PRBs that the UE can receive or process per slot.</w:t>
      </w:r>
    </w:p>
    <w:bookmarkEnd w:id="19"/>
    <w:p w:rsidR="005E4428" w:rsidRDefault="008B7DF8">
      <w:pPr>
        <w:pStyle w:val="aff4"/>
        <w:spacing w:after="180"/>
        <w:ind w:leftChars="0" w:left="0" w:firstLine="0"/>
        <w:jc w:val="both"/>
        <w:rPr>
          <w:rFonts w:ascii="Times New Roman" w:hAnsi="Times New Roman"/>
          <w:b/>
          <w:bCs/>
          <w:i/>
          <w:iCs/>
          <w:szCs w:val="20"/>
          <w:lang w:val="en-US" w:eastAsia="zh-CN"/>
        </w:rPr>
      </w:pPr>
      <w:r>
        <w:rPr>
          <w:rFonts w:ascii="Times New Roman" w:hAnsi="Times New Roman" w:hint="eastAsia"/>
          <w:b/>
          <w:bCs/>
          <w:i/>
          <w:iCs/>
          <w:szCs w:val="20"/>
          <w:lang w:val="en-US" w:eastAsia="zh-CN"/>
        </w:rPr>
        <w:t>Proposal 1: F</w:t>
      </w:r>
      <w:r>
        <w:rPr>
          <w:rFonts w:ascii="Times New Roman" w:hAnsi="Times New Roman" w:hint="eastAsia"/>
          <w:b/>
          <w:bCs/>
          <w:i/>
          <w:iCs/>
          <w:lang w:val="en-US" w:eastAsia="zh-CN"/>
        </w:rPr>
        <w:t>or simultaneous reception of broadcast/multicast MBS and unicast PDSCHs, the fol</w:t>
      </w:r>
      <w:r>
        <w:rPr>
          <w:rFonts w:ascii="Times New Roman" w:hAnsi="Times New Roman" w:hint="eastAsia"/>
          <w:b/>
          <w:bCs/>
          <w:i/>
          <w:iCs/>
          <w:lang w:val="en-US" w:eastAsia="zh-CN"/>
        </w:rPr>
        <w:t>lowing additional description should be adopted:</w:t>
      </w:r>
    </w:p>
    <w:p w:rsidR="005E4428" w:rsidRDefault="008B7DF8">
      <w:pPr>
        <w:pStyle w:val="aff4"/>
        <w:numPr>
          <w:ilvl w:val="0"/>
          <w:numId w:val="4"/>
        </w:numPr>
        <w:spacing w:after="180"/>
        <w:ind w:leftChars="0" w:left="709" w:hanging="329"/>
        <w:jc w:val="both"/>
        <w:rPr>
          <w:lang w:val="en-US" w:eastAsia="zh-CN"/>
        </w:rPr>
      </w:pPr>
      <w:r>
        <w:rPr>
          <w:rFonts w:ascii="Times New Roman" w:hAnsi="Times New Roman"/>
          <w:b/>
          <w:bCs/>
          <w:i/>
          <w:iCs/>
          <w:szCs w:val="20"/>
          <w:lang w:val="en-US" w:eastAsia="zh-CN"/>
        </w:rPr>
        <w:t xml:space="preserve">An </w:t>
      </w:r>
      <w:proofErr w:type="spellStart"/>
      <w:r>
        <w:rPr>
          <w:rFonts w:ascii="Times New Roman" w:hAnsi="Times New Roman"/>
          <w:b/>
          <w:bCs/>
          <w:i/>
          <w:iCs/>
          <w:szCs w:val="20"/>
          <w:lang w:val="en-US" w:eastAsia="zh-CN"/>
        </w:rPr>
        <w:t>eRedCap</w:t>
      </w:r>
      <w:proofErr w:type="spellEnd"/>
      <w:r>
        <w:rPr>
          <w:rFonts w:ascii="Times New Roman" w:hAnsi="Times New Roman"/>
          <w:b/>
          <w:bCs/>
          <w:i/>
          <w:iCs/>
          <w:szCs w:val="20"/>
          <w:lang w:val="en-US" w:eastAsia="zh-CN"/>
        </w:rPr>
        <w:t xml:space="preserve"> UE with bandwidth reduction, depending on indicated UE capability,</w:t>
      </w:r>
      <w:r>
        <w:rPr>
          <w:rFonts w:ascii="Times New Roman" w:hAnsi="Times New Roman" w:hint="eastAsia"/>
          <w:b/>
          <w:bCs/>
          <w:i/>
          <w:iCs/>
          <w:szCs w:val="20"/>
          <w:lang w:val="en-US" w:eastAsia="zh-CN"/>
        </w:rPr>
        <w:t xml:space="preserve"> </w:t>
      </w:r>
      <w:r>
        <w:rPr>
          <w:rFonts w:ascii="Times New Roman" w:hAnsi="Times New Roman"/>
          <w:b/>
          <w:bCs/>
          <w:i/>
          <w:iCs/>
          <w:szCs w:val="20"/>
          <w:lang w:val="en-US" w:eastAsia="zh-CN"/>
        </w:rPr>
        <w:t xml:space="preserve">is not required to process a </w:t>
      </w:r>
      <w:r>
        <w:rPr>
          <w:rFonts w:ascii="Times New Roman" w:hAnsi="Times New Roman" w:hint="eastAsia"/>
          <w:b/>
          <w:bCs/>
          <w:i/>
          <w:iCs/>
          <w:szCs w:val="20"/>
          <w:lang w:val="en-US" w:eastAsia="zh-CN"/>
        </w:rPr>
        <w:t xml:space="preserve">broadcast/multicast </w:t>
      </w:r>
      <w:r>
        <w:rPr>
          <w:rFonts w:ascii="Times New Roman" w:hAnsi="Times New Roman"/>
          <w:b/>
          <w:bCs/>
          <w:i/>
          <w:iCs/>
          <w:szCs w:val="20"/>
          <w:lang w:val="en-US" w:eastAsia="zh-CN"/>
        </w:rPr>
        <w:t xml:space="preserve">MBS PDSCH reception in </w:t>
      </w:r>
      <w:r>
        <w:rPr>
          <w:rFonts w:ascii="Times New Roman" w:hAnsi="Times New Roman" w:hint="eastAsia"/>
          <w:b/>
          <w:bCs/>
          <w:i/>
          <w:iCs/>
          <w:szCs w:val="20"/>
          <w:lang w:val="en-US" w:eastAsia="zh-CN"/>
        </w:rPr>
        <w:t xml:space="preserve">a </w:t>
      </w:r>
      <w:r>
        <w:rPr>
          <w:rFonts w:ascii="Times New Roman" w:hAnsi="Times New Roman"/>
          <w:b/>
          <w:bCs/>
          <w:i/>
          <w:iCs/>
          <w:szCs w:val="20"/>
          <w:lang w:val="en-US" w:eastAsia="zh-CN"/>
        </w:rPr>
        <w:t xml:space="preserve">slot </w:t>
      </w:r>
      <w:r>
        <w:rPr>
          <w:rFonts w:ascii="Times New Roman" w:hAnsi="Times New Roman" w:hint="eastAsia"/>
          <w:b/>
          <w:bCs/>
          <w:i/>
          <w:iCs/>
          <w:szCs w:val="20"/>
          <w:lang w:val="en-US" w:eastAsia="zh-CN"/>
        </w:rPr>
        <w:t xml:space="preserve">if another unicast PDSCH </w:t>
      </w:r>
      <w:r>
        <w:rPr>
          <w:rFonts w:ascii="Times New Roman" w:hAnsi="Times New Roman"/>
          <w:b/>
          <w:bCs/>
          <w:i/>
          <w:iCs/>
          <w:szCs w:val="20"/>
          <w:lang w:val="en-US" w:eastAsia="zh-CN"/>
        </w:rPr>
        <w:t xml:space="preserve">overlapping partially or </w:t>
      </w:r>
      <w:r>
        <w:rPr>
          <w:rFonts w:ascii="Times New Roman" w:hAnsi="Times New Roman"/>
          <w:b/>
          <w:bCs/>
          <w:i/>
          <w:iCs/>
          <w:szCs w:val="20"/>
          <w:lang w:val="en-US" w:eastAsia="zh-CN"/>
        </w:rPr>
        <w:t>fully in time</w:t>
      </w:r>
      <w:r>
        <w:rPr>
          <w:rFonts w:ascii="Times New Roman" w:hAnsi="Times New Roman" w:hint="eastAsia"/>
          <w:b/>
          <w:bCs/>
          <w:i/>
          <w:iCs/>
          <w:szCs w:val="20"/>
          <w:lang w:val="en-US" w:eastAsia="zh-CN"/>
        </w:rPr>
        <w:t xml:space="preserve"> is scheduled and</w:t>
      </w:r>
      <w:r>
        <w:rPr>
          <w:rFonts w:ascii="Times New Roman" w:hAnsi="Times New Roman"/>
          <w:b/>
          <w:bCs/>
          <w:i/>
          <w:iCs/>
          <w:szCs w:val="20"/>
          <w:lang w:val="en-US" w:eastAsia="zh-CN"/>
        </w:rPr>
        <w:t xml:space="preserve"> the total number of PRBs </w:t>
      </w:r>
      <w:r>
        <w:rPr>
          <w:rFonts w:ascii="Times New Roman" w:hAnsi="Times New Roman" w:hint="eastAsia"/>
          <w:b/>
          <w:bCs/>
          <w:i/>
          <w:iCs/>
          <w:szCs w:val="20"/>
          <w:lang w:val="en-US" w:eastAsia="zh-CN"/>
        </w:rPr>
        <w:t xml:space="preserve">of the two PDSCHs </w:t>
      </w:r>
      <w:r>
        <w:rPr>
          <w:rFonts w:ascii="Times New Roman" w:hAnsi="Times New Roman"/>
          <w:b/>
          <w:bCs/>
          <w:i/>
          <w:iCs/>
          <w:szCs w:val="20"/>
          <w:lang w:val="en-US" w:eastAsia="zh-CN"/>
        </w:rPr>
        <w:t>exceed</w:t>
      </w:r>
      <w:r>
        <w:rPr>
          <w:rFonts w:ascii="Times New Roman" w:hAnsi="Times New Roman" w:hint="eastAsia"/>
          <w:b/>
          <w:bCs/>
          <w:i/>
          <w:iCs/>
          <w:szCs w:val="20"/>
          <w:lang w:val="en-US" w:eastAsia="zh-CN"/>
        </w:rPr>
        <w:t>s</w:t>
      </w:r>
      <w:r>
        <w:rPr>
          <w:rFonts w:ascii="Times New Roman" w:hAnsi="Times New Roman"/>
          <w:b/>
          <w:bCs/>
          <w:i/>
          <w:iCs/>
          <w:szCs w:val="20"/>
          <w:lang w:val="en-US" w:eastAsia="zh-CN"/>
        </w:rPr>
        <w:t xml:space="preserve"> the maximum number of PRBs that the UE can receive or process per slot.</w:t>
      </w:r>
    </w:p>
    <w:p w:rsidR="005E4428" w:rsidRDefault="008B7DF8">
      <w:pPr>
        <w:pStyle w:val="aff4"/>
        <w:spacing w:after="180"/>
        <w:ind w:leftChars="0" w:left="0" w:firstLine="0"/>
        <w:jc w:val="both"/>
        <w:rPr>
          <w:lang w:val="en-US" w:eastAsia="zh-CN"/>
        </w:rPr>
      </w:pPr>
      <w:r>
        <w:rPr>
          <w:rFonts w:hint="eastAsia"/>
          <w:lang w:val="en-US" w:eastAsia="zh-CN"/>
        </w:rPr>
        <w:t>Then</w:t>
      </w:r>
      <w:r>
        <w:rPr>
          <w:rFonts w:ascii="Times New Roman" w:hAnsi="Times New Roman" w:hint="eastAsia"/>
          <w:lang w:val="en-US" w:eastAsia="zh-CN"/>
        </w:rPr>
        <w:t xml:space="preserve">, </w:t>
      </w:r>
      <w:r>
        <w:rPr>
          <w:rFonts w:hint="eastAsia"/>
          <w:lang w:val="en-US" w:eastAsia="zh-CN"/>
        </w:rPr>
        <w:t xml:space="preserve">the corresponding </w:t>
      </w:r>
      <w:r>
        <w:t xml:space="preserve">Text Proposal </w:t>
      </w:r>
      <w:r>
        <w:rPr>
          <w:rFonts w:hint="eastAsia"/>
          <w:lang w:val="en-US" w:eastAsia="zh-CN"/>
        </w:rPr>
        <w:t>1 for TS 38.214 is given 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E4428">
        <w:tc>
          <w:tcPr>
            <w:tcW w:w="10296" w:type="dxa"/>
          </w:tcPr>
          <w:p w:rsidR="005E4428" w:rsidRDefault="008B7DF8">
            <w:pPr>
              <w:rPr>
                <w:rFonts w:ascii="Arial" w:eastAsia="宋体" w:hAnsi="Arial"/>
                <w:sz w:val="32"/>
              </w:rPr>
            </w:pPr>
            <w:r>
              <w:rPr>
                <w:rFonts w:eastAsiaTheme="minorEastAsia" w:hint="eastAsia"/>
                <w:color w:val="C00000"/>
                <w:lang w:eastAsia="zh-TW"/>
              </w:rPr>
              <w:t>/</w:t>
            </w:r>
            <w:r>
              <w:rPr>
                <w:rFonts w:eastAsiaTheme="minorEastAsia"/>
                <w:color w:val="C00000"/>
                <w:lang w:eastAsia="zh-TW"/>
              </w:rPr>
              <w:t xml:space="preserve">/------------ Start of Text </w:t>
            </w:r>
            <w:r>
              <w:rPr>
                <w:rFonts w:eastAsiaTheme="minorEastAsia"/>
                <w:color w:val="C00000"/>
                <w:lang w:eastAsia="zh-TW"/>
              </w:rPr>
              <w:t>Proposal 1 --------------//</w:t>
            </w:r>
          </w:p>
          <w:p w:rsidR="005E4428" w:rsidRDefault="008B7DF8">
            <w:pPr>
              <w:keepNext/>
              <w:keepLines/>
              <w:spacing w:before="180"/>
              <w:ind w:left="1134" w:hanging="1134"/>
              <w:outlineLvl w:val="1"/>
              <w:rPr>
                <w:rFonts w:ascii="Arial" w:eastAsia="宋体" w:hAnsi="Arial"/>
                <w:sz w:val="32"/>
              </w:rPr>
            </w:pPr>
            <w:bookmarkStart w:id="20" w:name="_Toc29673274"/>
            <w:bookmarkStart w:id="21" w:name="_Toc20317970"/>
            <w:bookmarkStart w:id="22" w:name="_Toc11352080"/>
            <w:bookmarkStart w:id="23" w:name="_Toc27299868"/>
            <w:bookmarkStart w:id="24" w:name="_Toc36645497"/>
            <w:bookmarkStart w:id="25" w:name="_Toc146791739"/>
            <w:bookmarkStart w:id="26" w:name="_Toc29673133"/>
            <w:bookmarkStart w:id="27" w:name="_Toc45810542"/>
            <w:bookmarkStart w:id="28" w:name="_Toc29674267"/>
            <w:r>
              <w:rPr>
                <w:rFonts w:ascii="Arial" w:eastAsia="宋体" w:hAnsi="Arial"/>
                <w:sz w:val="32"/>
              </w:rPr>
              <w:t>5.1</w:t>
            </w:r>
            <w:r>
              <w:rPr>
                <w:rFonts w:ascii="Arial" w:eastAsia="宋体" w:hAnsi="Arial"/>
                <w:sz w:val="32"/>
              </w:rPr>
              <w:tab/>
              <w:t>UE procedure for receiving the physical downlink shared channel</w:t>
            </w:r>
            <w:bookmarkEnd w:id="20"/>
            <w:bookmarkEnd w:id="21"/>
            <w:bookmarkEnd w:id="22"/>
            <w:bookmarkEnd w:id="23"/>
            <w:bookmarkEnd w:id="24"/>
            <w:bookmarkEnd w:id="25"/>
            <w:bookmarkEnd w:id="26"/>
            <w:bookmarkEnd w:id="27"/>
            <w:bookmarkEnd w:id="28"/>
          </w:p>
          <w:p w:rsidR="005E4428" w:rsidRDefault="008B7DF8">
            <w:pPr>
              <w:rPr>
                <w:rFonts w:eastAsiaTheme="minorEastAsia"/>
                <w:i/>
                <w:iCs/>
                <w:color w:val="C00000"/>
                <w:lang w:eastAsia="zh-TW"/>
              </w:rPr>
            </w:pPr>
            <w:r>
              <w:rPr>
                <w:rFonts w:eastAsiaTheme="minorEastAsia"/>
                <w:i/>
                <w:iCs/>
                <w:color w:val="C00000"/>
                <w:lang w:eastAsia="zh-TW"/>
              </w:rPr>
              <w:t>[… Unchanged text omitted …]</w:t>
            </w:r>
          </w:p>
          <w:p w:rsidR="005E4428" w:rsidRDefault="008B7DF8">
            <w:pPr>
              <w:rPr>
                <w:color w:val="000000"/>
                <w:kern w:val="2"/>
                <w:lang w:eastAsia="zh-CN"/>
              </w:rPr>
            </w:pPr>
            <w:bookmarkStart w:id="29" w:name="OLE_LINK21"/>
            <w:r>
              <w:rPr>
                <w:color w:val="000000"/>
                <w:kern w:val="2"/>
                <w:lang w:eastAsia="zh-CN"/>
              </w:rPr>
              <w:t xml:space="preserve">The maximum number of PDSCHs scheduled per slot per component carrier with </w:t>
            </w:r>
            <w:bookmarkStart w:id="30" w:name="OLE_LINK22"/>
            <w:r>
              <w:rPr>
                <w:color w:val="000000"/>
                <w:kern w:val="2"/>
                <w:lang w:eastAsia="zh-CN"/>
              </w:rPr>
              <w:t>C-RNTI/CS-RNTI</w:t>
            </w:r>
            <w:bookmarkEnd w:id="30"/>
            <w:r>
              <w:rPr>
                <w:color w:val="000000"/>
                <w:kern w:val="2"/>
                <w:lang w:eastAsia="zh-CN"/>
              </w:rPr>
              <w:t xml:space="preserve"> and G-RNTI/G-CS-RNTI/MCCH-RNTI that the UE shall be able to decode is the same as the indicated UE capability for the number of unicast PDSCHs per slot per component carrier. If the UE is capable of receiving </w:t>
            </w:r>
            <w:proofErr w:type="spellStart"/>
            <w:r>
              <w:rPr>
                <w:color w:val="000000"/>
                <w:kern w:val="2"/>
                <w:lang w:eastAsia="zh-CN"/>
              </w:rPr>
              <w:t>FDMed</w:t>
            </w:r>
            <w:proofErr w:type="spellEnd"/>
            <w:r>
              <w:rPr>
                <w:color w:val="000000"/>
                <w:kern w:val="2"/>
                <w:lang w:eastAsia="zh-CN"/>
              </w:rPr>
              <w:t xml:space="preserve"> unicast and multicast PDSCH per slot per</w:t>
            </w:r>
            <w:r>
              <w:rPr>
                <w:color w:val="000000"/>
                <w:kern w:val="2"/>
                <w:lang w:eastAsia="zh-CN"/>
              </w:rPr>
              <w:t xml:space="preserve"> carrier, the UE shall be able to decode a PDSCH scheduled </w:t>
            </w:r>
            <w:r>
              <w:rPr>
                <w:color w:val="000000"/>
                <w:kern w:val="2"/>
              </w:rPr>
              <w:t>by a DCI format</w:t>
            </w:r>
            <w:r>
              <w:rPr>
                <w:color w:val="000000"/>
                <w:kern w:val="2"/>
                <w:lang w:eastAsia="zh-CN"/>
              </w:rPr>
              <w:t xml:space="preserve"> with C-RNTI</w:t>
            </w:r>
            <w:r>
              <w:rPr>
                <w:color w:val="000000"/>
                <w:kern w:val="2"/>
              </w:rPr>
              <w:t xml:space="preserve"> or a PDSCH scheduled for a retransmission of a TB by a DCI format with </w:t>
            </w:r>
            <w:r>
              <w:rPr>
                <w:color w:val="000000"/>
                <w:kern w:val="2"/>
                <w:lang w:eastAsia="zh-CN"/>
              </w:rPr>
              <w:t xml:space="preserve">CS-RNTI and a PDSCH scheduled </w:t>
            </w:r>
            <w:r>
              <w:rPr>
                <w:color w:val="000000"/>
                <w:kern w:val="2"/>
              </w:rPr>
              <w:t>by a DCI format</w:t>
            </w:r>
            <w:r>
              <w:rPr>
                <w:color w:val="000000"/>
                <w:kern w:val="2"/>
                <w:lang w:eastAsia="zh-CN"/>
              </w:rPr>
              <w:t xml:space="preserve"> with G-RNTI for multicast</w:t>
            </w:r>
            <w:r>
              <w:rPr>
                <w:color w:val="000000"/>
                <w:kern w:val="2"/>
              </w:rPr>
              <w:t xml:space="preserve"> or a PDSCH scheduled for a</w:t>
            </w:r>
            <w:r>
              <w:rPr>
                <w:color w:val="000000"/>
                <w:kern w:val="2"/>
              </w:rPr>
              <w:t xml:space="preserve"> retransmission of a TB by a DCI format with </w:t>
            </w:r>
            <w:r>
              <w:rPr>
                <w:color w:val="000000"/>
                <w:kern w:val="2"/>
                <w:lang w:eastAsia="zh-CN"/>
              </w:rPr>
              <w:t xml:space="preserve">G-CS-RNTI that partially or fully overlap in time in non-overlapping PRBs. If the UE is capable of receiving </w:t>
            </w:r>
            <w:proofErr w:type="spellStart"/>
            <w:r>
              <w:rPr>
                <w:color w:val="000000"/>
                <w:kern w:val="2"/>
                <w:lang w:eastAsia="zh-CN"/>
              </w:rPr>
              <w:t>FDMed</w:t>
            </w:r>
            <w:proofErr w:type="spellEnd"/>
            <w:r>
              <w:rPr>
                <w:color w:val="000000"/>
                <w:kern w:val="2"/>
                <w:lang w:eastAsia="zh-CN"/>
              </w:rPr>
              <w:t xml:space="preserve"> unicast and broadcast PDSCH per slot per carrier, the UE shall be able to decode a PDSCH schedul</w:t>
            </w:r>
            <w:r>
              <w:rPr>
                <w:color w:val="000000"/>
                <w:kern w:val="2"/>
                <w:lang w:eastAsia="zh-CN"/>
              </w:rPr>
              <w:t xml:space="preserve">ed </w:t>
            </w:r>
            <w:r>
              <w:rPr>
                <w:color w:val="000000"/>
                <w:kern w:val="2"/>
              </w:rPr>
              <w:t xml:space="preserve">by a DCI format </w:t>
            </w:r>
            <w:r>
              <w:rPr>
                <w:color w:val="000000"/>
                <w:kern w:val="2"/>
                <w:lang w:eastAsia="zh-CN"/>
              </w:rPr>
              <w:t>with C-RNTI</w:t>
            </w:r>
            <w:r>
              <w:rPr>
                <w:color w:val="000000"/>
                <w:kern w:val="2"/>
              </w:rPr>
              <w:t xml:space="preserve"> or a PDSCH scheduled for a retransmission of a TB by a DCI format with </w:t>
            </w:r>
            <w:r>
              <w:rPr>
                <w:color w:val="000000"/>
                <w:kern w:val="2"/>
                <w:lang w:eastAsia="zh-CN"/>
              </w:rPr>
              <w:t xml:space="preserve">CS-RNTI and a PDSCH scheduled with G-RNTI for broadcast/MCCH-RNTI that partially or fully </w:t>
            </w:r>
            <w:r>
              <w:rPr>
                <w:color w:val="000000"/>
                <w:kern w:val="2"/>
                <w:lang w:eastAsia="zh-CN"/>
              </w:rPr>
              <w:lastRenderedPageBreak/>
              <w:t>overlap in time in non-overlapping PRBs.</w:t>
            </w:r>
          </w:p>
          <w:p w:rsidR="005E4428" w:rsidRDefault="008B7DF8">
            <w:pPr>
              <w:rPr>
                <w:color w:val="FF0000"/>
                <w:u w:val="single"/>
                <w:lang w:val="en-US" w:eastAsia="zh-CN"/>
              </w:rPr>
            </w:pPr>
            <w:r>
              <w:rPr>
                <w:rFonts w:eastAsia="宋体" w:hint="eastAsia"/>
                <w:color w:val="FF0000"/>
                <w:u w:val="single"/>
                <w:lang w:val="en-US" w:eastAsia="zh-CN"/>
              </w:rPr>
              <w:t>Furthermore, if a</w:t>
            </w:r>
            <w:r>
              <w:rPr>
                <w:rFonts w:eastAsia="宋体"/>
                <w:color w:val="FF0000"/>
                <w:u w:val="single"/>
              </w:rPr>
              <w:t xml:space="preserve"> UE</w:t>
            </w:r>
            <w:bookmarkEnd w:id="29"/>
            <w:r>
              <w:rPr>
                <w:rFonts w:eastAsia="宋体" w:hint="eastAsia"/>
                <w:color w:val="FF0000"/>
                <w:u w:val="single"/>
                <w:lang w:val="en-US" w:eastAsia="zh-CN"/>
              </w:rPr>
              <w:t xml:space="preserve"> </w:t>
            </w:r>
            <w:r>
              <w:rPr>
                <w:color w:val="FF0000"/>
                <w:u w:val="single"/>
                <w:lang w:eastAsia="sv-SE"/>
              </w:rPr>
              <w:t>indicating</w:t>
            </w:r>
            <w:r>
              <w:rPr>
                <w:color w:val="FF0000"/>
                <w:u w:val="single"/>
                <w:lang w:eastAsia="zh-CN"/>
              </w:rPr>
              <w:t xml:space="preserve"> </w:t>
            </w:r>
            <w:r>
              <w:rPr>
                <w:i/>
                <w:iCs/>
                <w:color w:val="FF0000"/>
                <w:u w:val="single"/>
              </w:rPr>
              <w:t>supportOfRedCap-r18</w:t>
            </w:r>
            <w:r>
              <w:rPr>
                <w:color w:val="FF0000"/>
                <w:u w:val="single"/>
              </w:rPr>
              <w:t xml:space="preserve"> capability </w:t>
            </w:r>
            <w:r>
              <w:rPr>
                <w:color w:val="FF0000"/>
                <w:u w:val="single"/>
                <w:lang w:eastAsia="zh-CN"/>
              </w:rPr>
              <w:t>but</w:t>
            </w:r>
            <w:r>
              <w:rPr>
                <w:color w:val="FF0000"/>
                <w:u w:val="single"/>
                <w:lang w:val="en-US"/>
              </w:rPr>
              <w:t xml:space="preserve"> not </w:t>
            </w:r>
            <w:r>
              <w:rPr>
                <w:color w:val="FF0000"/>
                <w:u w:val="single"/>
                <w:lang w:eastAsia="sv-SE"/>
              </w:rPr>
              <w:t xml:space="preserve">indicating </w:t>
            </w:r>
            <w:r>
              <w:rPr>
                <w:color w:val="FF0000"/>
                <w:u w:val="single"/>
                <w:lang w:val="en-US"/>
              </w:rPr>
              <w:t>FG 48-</w:t>
            </w:r>
            <w:r>
              <w:rPr>
                <w:rFonts w:hint="eastAsia"/>
                <w:color w:val="FF0000"/>
                <w:u w:val="single"/>
                <w:lang w:val="en-US" w:eastAsia="zh-CN"/>
              </w:rPr>
              <w:t>2</w:t>
            </w:r>
            <w:r>
              <w:rPr>
                <w:rFonts w:eastAsia="宋体"/>
                <w:color w:val="FF0000"/>
                <w:u w:val="single"/>
                <w:lang w:val="en-US"/>
              </w:rPr>
              <w:t xml:space="preserve"> </w:t>
            </w:r>
            <w:r>
              <w:rPr>
                <w:rFonts w:hint="eastAsia"/>
                <w:color w:val="FF0000"/>
                <w:u w:val="single"/>
                <w:lang w:val="en-US" w:eastAsia="zh-CN"/>
              </w:rPr>
              <w:t xml:space="preserve">is capable of receiving </w:t>
            </w:r>
            <w:proofErr w:type="spellStart"/>
            <w:r>
              <w:rPr>
                <w:rFonts w:hint="eastAsia"/>
                <w:color w:val="FF0000"/>
                <w:u w:val="single"/>
                <w:lang w:val="en-US" w:eastAsia="zh-CN"/>
              </w:rPr>
              <w:t>FDMed</w:t>
            </w:r>
            <w:proofErr w:type="spellEnd"/>
            <w:r>
              <w:rPr>
                <w:rFonts w:hint="eastAsia"/>
                <w:color w:val="FF0000"/>
                <w:u w:val="single"/>
                <w:lang w:val="en-US" w:eastAsia="zh-CN"/>
              </w:rPr>
              <w:t xml:space="preserve"> unicast and MBS PDSCH, the UE </w:t>
            </w:r>
            <w:r>
              <w:rPr>
                <w:color w:val="FF0000"/>
                <w:u w:val="single"/>
                <w:lang w:val="en-US" w:eastAsia="zh-CN"/>
              </w:rPr>
              <w:t>can decode a PDSCH</w:t>
            </w:r>
            <w:r>
              <w:rPr>
                <w:rFonts w:hint="eastAsia"/>
                <w:color w:val="FF0000"/>
                <w:u w:val="single"/>
                <w:lang w:val="en-US" w:eastAsia="zh-CN"/>
              </w:rPr>
              <w:t xml:space="preserve"> </w:t>
            </w:r>
            <w:r>
              <w:rPr>
                <w:rFonts w:eastAsia="宋体"/>
                <w:color w:val="FF0000"/>
                <w:u w:val="single"/>
                <w:lang w:eastAsia="zh-CN"/>
              </w:rPr>
              <w:t>scheduled by a DCI format with CRC scrambled by a G-RNTI for broadcast or a MCCH-RNTI</w:t>
            </w:r>
            <w:r>
              <w:rPr>
                <w:rFonts w:eastAsia="宋体" w:hint="eastAsia"/>
                <w:color w:val="FF0000"/>
                <w:u w:val="single"/>
                <w:lang w:val="en-US" w:eastAsia="zh-CN"/>
              </w:rPr>
              <w:t xml:space="preserve"> and </w:t>
            </w:r>
            <w:r>
              <w:rPr>
                <w:color w:val="FF0000"/>
                <w:u w:val="single"/>
                <w:lang w:val="en-US" w:eastAsia="zh-CN"/>
              </w:rPr>
              <w:t xml:space="preserve">a PDSCH </w:t>
            </w:r>
            <w:r>
              <w:rPr>
                <w:rFonts w:eastAsia="宋体"/>
                <w:color w:val="FF0000"/>
                <w:u w:val="single"/>
                <w:lang w:eastAsia="zh-CN"/>
              </w:rPr>
              <w:t xml:space="preserve">scheduled </w:t>
            </w:r>
            <w:r>
              <w:rPr>
                <w:rFonts w:eastAsia="宋体"/>
                <w:color w:val="FF0000"/>
                <w:u w:val="single"/>
                <w:lang w:eastAsia="zh-CN"/>
              </w:rPr>
              <w:t xml:space="preserve">by a DCI format with CRC scrambled by </w:t>
            </w:r>
            <w:r>
              <w:rPr>
                <w:color w:val="FF0000"/>
                <w:kern w:val="2"/>
                <w:u w:val="single"/>
                <w:lang w:eastAsia="zh-CN"/>
              </w:rPr>
              <w:t>C-RNTI/CS-RNTI</w:t>
            </w:r>
            <w:r>
              <w:rPr>
                <w:rFonts w:hint="eastAsia"/>
                <w:color w:val="FF0000"/>
                <w:kern w:val="2"/>
                <w:u w:val="single"/>
                <w:lang w:val="en-US" w:eastAsia="zh-CN"/>
              </w:rPr>
              <w:t xml:space="preserve"> </w:t>
            </w:r>
            <w:r>
              <w:rPr>
                <w:rFonts w:hint="eastAsia"/>
                <w:color w:val="FF0000"/>
                <w:u w:val="single"/>
                <w:lang w:val="en-US" w:eastAsia="zh-CN"/>
              </w:rPr>
              <w:t>that</w:t>
            </w:r>
            <w:r>
              <w:rPr>
                <w:color w:val="FF0000"/>
                <w:u w:val="single"/>
                <w:lang w:val="en-US" w:eastAsia="zh-CN"/>
              </w:rPr>
              <w:t xml:space="preserve"> partially or fully overlap in time in non-overlapping PRBs if the total number of PRBs does not exceed the maximum number of PRBs that the UE can process per slot</w:t>
            </w:r>
            <w:r>
              <w:rPr>
                <w:color w:val="FF0000"/>
                <w:u w:val="single"/>
                <w:lang w:val="en-US" w:eastAsia="zh-CN"/>
              </w:rPr>
              <w:t>.</w:t>
            </w:r>
          </w:p>
          <w:p w:rsidR="005E4428" w:rsidRDefault="008B7DF8">
            <w:pPr>
              <w:rPr>
                <w:color w:val="FF0000"/>
                <w:u w:val="single"/>
                <w:lang w:val="en-US" w:eastAsia="zh-CN"/>
              </w:rPr>
            </w:pPr>
            <w:r>
              <w:rPr>
                <w:rFonts w:eastAsia="宋体" w:hint="eastAsia"/>
                <w:color w:val="FF0000"/>
                <w:u w:val="single"/>
                <w:lang w:val="en-US" w:eastAsia="zh-CN"/>
              </w:rPr>
              <w:t>If a</w:t>
            </w:r>
            <w:r>
              <w:rPr>
                <w:rFonts w:eastAsia="宋体"/>
                <w:color w:val="FF0000"/>
                <w:u w:val="single"/>
              </w:rPr>
              <w:t xml:space="preserve"> UE</w:t>
            </w:r>
            <w:r>
              <w:rPr>
                <w:rFonts w:eastAsia="宋体" w:hint="eastAsia"/>
                <w:color w:val="FF0000"/>
                <w:u w:val="single"/>
                <w:lang w:val="en-US" w:eastAsia="zh-CN"/>
              </w:rPr>
              <w:t xml:space="preserve"> </w:t>
            </w:r>
            <w:r>
              <w:rPr>
                <w:color w:val="FF0000"/>
                <w:u w:val="single"/>
                <w:lang w:eastAsia="sv-SE"/>
              </w:rPr>
              <w:t>indicating</w:t>
            </w:r>
            <w:r>
              <w:rPr>
                <w:color w:val="FF0000"/>
                <w:u w:val="single"/>
                <w:lang w:eastAsia="zh-CN"/>
              </w:rPr>
              <w:t xml:space="preserve"> </w:t>
            </w:r>
            <w:r>
              <w:rPr>
                <w:i/>
                <w:iCs/>
                <w:color w:val="FF0000"/>
                <w:u w:val="single"/>
              </w:rPr>
              <w:t>supportOfRedCap</w:t>
            </w:r>
            <w:r>
              <w:rPr>
                <w:i/>
                <w:iCs/>
                <w:color w:val="FF0000"/>
                <w:u w:val="single"/>
              </w:rPr>
              <w:t>-r18</w:t>
            </w:r>
            <w:r>
              <w:rPr>
                <w:color w:val="FF0000"/>
                <w:u w:val="single"/>
              </w:rPr>
              <w:t xml:space="preserve"> capability </w:t>
            </w:r>
            <w:r>
              <w:rPr>
                <w:color w:val="FF0000"/>
                <w:u w:val="single"/>
                <w:lang w:eastAsia="zh-CN"/>
              </w:rPr>
              <w:t>but</w:t>
            </w:r>
            <w:r>
              <w:rPr>
                <w:color w:val="FF0000"/>
                <w:u w:val="single"/>
                <w:lang w:val="en-US"/>
              </w:rPr>
              <w:t xml:space="preserve"> not </w:t>
            </w:r>
            <w:r>
              <w:rPr>
                <w:color w:val="FF0000"/>
                <w:u w:val="single"/>
                <w:lang w:eastAsia="sv-SE"/>
              </w:rPr>
              <w:t xml:space="preserve">indicating </w:t>
            </w:r>
            <w:r>
              <w:rPr>
                <w:color w:val="FF0000"/>
                <w:u w:val="single"/>
                <w:lang w:val="en-US"/>
              </w:rPr>
              <w:t>FG 48-</w:t>
            </w:r>
            <w:r>
              <w:rPr>
                <w:rFonts w:hint="eastAsia"/>
                <w:color w:val="FF0000"/>
                <w:u w:val="single"/>
                <w:lang w:val="en-US" w:eastAsia="zh-CN"/>
              </w:rPr>
              <w:t>2</w:t>
            </w:r>
            <w:r>
              <w:rPr>
                <w:rFonts w:eastAsia="宋体"/>
                <w:color w:val="FF0000"/>
                <w:u w:val="single"/>
                <w:lang w:val="en-US"/>
              </w:rPr>
              <w:t xml:space="preserve"> </w:t>
            </w:r>
            <w:r>
              <w:rPr>
                <w:rFonts w:hint="eastAsia"/>
                <w:color w:val="FF0000"/>
                <w:u w:val="single"/>
                <w:lang w:val="en-US" w:eastAsia="zh-CN"/>
              </w:rPr>
              <w:t xml:space="preserve">is capable of receiving </w:t>
            </w:r>
            <w:proofErr w:type="spellStart"/>
            <w:r>
              <w:rPr>
                <w:rFonts w:hint="eastAsia"/>
                <w:color w:val="FF0000"/>
                <w:u w:val="single"/>
                <w:lang w:val="en-US" w:eastAsia="zh-CN"/>
              </w:rPr>
              <w:t>FDMed</w:t>
            </w:r>
            <w:proofErr w:type="spellEnd"/>
            <w:r>
              <w:rPr>
                <w:rFonts w:hint="eastAsia"/>
                <w:color w:val="FF0000"/>
                <w:u w:val="single"/>
                <w:lang w:val="en-US" w:eastAsia="zh-CN"/>
              </w:rPr>
              <w:t xml:space="preserve"> unicast and MBS PDSCH, the UE </w:t>
            </w:r>
            <w:r>
              <w:rPr>
                <w:rFonts w:eastAsia="宋体"/>
                <w:color w:val="FF0000"/>
                <w:u w:val="single"/>
              </w:rPr>
              <w:t xml:space="preserve">is not required to process </w:t>
            </w:r>
            <w:r>
              <w:rPr>
                <w:rFonts w:eastAsia="宋体"/>
                <w:color w:val="FF0000"/>
                <w:u w:val="single"/>
                <w:lang w:eastAsia="zh-CN"/>
              </w:rPr>
              <w:t>a PDSCH reception</w:t>
            </w:r>
            <w:r>
              <w:rPr>
                <w:rFonts w:eastAsia="宋体" w:hint="eastAsia"/>
                <w:color w:val="FF0000"/>
                <w:u w:val="single"/>
                <w:lang w:val="en-US" w:eastAsia="zh-CN"/>
              </w:rPr>
              <w:t xml:space="preserve"> </w:t>
            </w:r>
            <w:r>
              <w:rPr>
                <w:rFonts w:eastAsia="宋体"/>
                <w:color w:val="FF0000"/>
                <w:u w:val="single"/>
                <w:lang w:eastAsia="zh-CN"/>
              </w:rPr>
              <w:t xml:space="preserve">scheduled </w:t>
            </w:r>
            <w:bookmarkStart w:id="31" w:name="OLE_LINK23"/>
            <w:r>
              <w:rPr>
                <w:rFonts w:eastAsia="宋体"/>
                <w:color w:val="FF0000"/>
                <w:u w:val="single"/>
                <w:lang w:eastAsia="zh-CN"/>
              </w:rPr>
              <w:t>by a DCI format with CRC scrambled by</w:t>
            </w:r>
            <w:bookmarkEnd w:id="31"/>
            <w:r>
              <w:rPr>
                <w:rFonts w:eastAsia="宋体"/>
                <w:color w:val="FF0000"/>
                <w:u w:val="single"/>
                <w:lang w:eastAsia="zh-CN"/>
              </w:rPr>
              <w:t xml:space="preserve"> G-RNTI for broadcast or MCCH-RNTI</w:t>
            </w:r>
            <w:r>
              <w:rPr>
                <w:rFonts w:eastAsia="宋体" w:hint="eastAsia"/>
                <w:color w:val="FF0000"/>
                <w:u w:val="single"/>
                <w:lang w:val="en-US" w:eastAsia="zh-CN"/>
              </w:rPr>
              <w:t xml:space="preserve"> in a slot if </w:t>
            </w:r>
            <w:r>
              <w:rPr>
                <w:color w:val="FF0000"/>
                <w:kern w:val="2"/>
                <w:u w:val="single"/>
                <w:lang w:eastAsia="zh-CN"/>
              </w:rPr>
              <w:t xml:space="preserve">another PDSCH scheduled </w:t>
            </w:r>
            <w:r>
              <w:rPr>
                <w:rFonts w:eastAsia="宋体"/>
                <w:color w:val="FF0000"/>
                <w:u w:val="single"/>
                <w:lang w:eastAsia="zh-CN"/>
              </w:rPr>
              <w:t>by a DCI format with CRC scrambled by</w:t>
            </w:r>
            <w:r>
              <w:rPr>
                <w:rFonts w:eastAsia="宋体" w:hint="eastAsia"/>
                <w:color w:val="FF0000"/>
                <w:u w:val="single"/>
                <w:lang w:val="en-US" w:eastAsia="zh-CN"/>
              </w:rPr>
              <w:t xml:space="preserve"> </w:t>
            </w:r>
            <w:r>
              <w:rPr>
                <w:color w:val="FF0000"/>
                <w:kern w:val="2"/>
                <w:u w:val="single"/>
                <w:lang w:eastAsia="zh-CN"/>
              </w:rPr>
              <w:t>C-RNTI/CS-</w:t>
            </w:r>
            <w:proofErr w:type="spellStart"/>
            <w:r>
              <w:rPr>
                <w:color w:val="FF0000"/>
                <w:kern w:val="2"/>
                <w:u w:val="single"/>
                <w:lang w:eastAsia="zh-CN"/>
              </w:rPr>
              <w:t>RNTIpartially</w:t>
            </w:r>
            <w:proofErr w:type="spellEnd"/>
            <w:r>
              <w:rPr>
                <w:color w:val="FF0000"/>
                <w:kern w:val="2"/>
                <w:u w:val="single"/>
                <w:lang w:eastAsia="zh-CN"/>
              </w:rPr>
              <w:t xml:space="preserve"> or fully overlap in time</w:t>
            </w:r>
            <w:r>
              <w:rPr>
                <w:rFonts w:hint="eastAsia"/>
                <w:color w:val="FF0000"/>
                <w:kern w:val="2"/>
                <w:u w:val="single"/>
                <w:lang w:val="en-US" w:eastAsia="zh-CN"/>
              </w:rPr>
              <w:t xml:space="preserve"> and </w:t>
            </w:r>
            <w:r>
              <w:rPr>
                <w:color w:val="FF0000"/>
                <w:u w:val="single"/>
                <w:lang w:val="en-US" w:eastAsia="zh-CN"/>
              </w:rPr>
              <w:t xml:space="preserve">the total number of PRBs </w:t>
            </w:r>
            <w:r>
              <w:rPr>
                <w:rFonts w:hint="eastAsia"/>
                <w:color w:val="FF0000"/>
                <w:u w:val="single"/>
                <w:lang w:val="en-US" w:eastAsia="zh-CN"/>
              </w:rPr>
              <w:t xml:space="preserve">of the two PDSCHs </w:t>
            </w:r>
            <w:r>
              <w:rPr>
                <w:color w:val="FF0000"/>
                <w:u w:val="single"/>
                <w:lang w:val="en-US" w:eastAsia="zh-CN"/>
              </w:rPr>
              <w:t>exceed the maximum number of PRBs that the UE can process per slot</w:t>
            </w:r>
            <w:r>
              <w:rPr>
                <w:color w:val="FF0000"/>
                <w:kern w:val="2"/>
                <w:u w:val="single"/>
                <w:lang w:eastAsia="zh-CN"/>
              </w:rPr>
              <w:t>.</w:t>
            </w:r>
          </w:p>
          <w:p w:rsidR="005E4428" w:rsidRDefault="008B7DF8">
            <w:pPr>
              <w:rPr>
                <w:rFonts w:eastAsia="宋体"/>
                <w:lang w:val="en-US"/>
              </w:rPr>
            </w:pPr>
            <w:r>
              <w:rPr>
                <w:rFonts w:eastAsiaTheme="minorEastAsia"/>
                <w:i/>
                <w:iCs/>
                <w:color w:val="C00000"/>
                <w:lang w:eastAsia="zh-TW"/>
              </w:rPr>
              <w:t>[… Unchanged text omitted …]</w:t>
            </w:r>
          </w:p>
          <w:p w:rsidR="005E4428" w:rsidRDefault="008B7DF8">
            <w:pPr>
              <w:pStyle w:val="aff4"/>
              <w:spacing w:after="180"/>
              <w:ind w:leftChars="0" w:left="0" w:firstLine="0"/>
              <w:jc w:val="both"/>
              <w:rPr>
                <w:lang w:val="en-US" w:eastAsia="zh-CN"/>
              </w:rPr>
            </w:pPr>
            <w:r>
              <w:rPr>
                <w:rFonts w:eastAsiaTheme="minorEastAsia" w:hint="eastAsia"/>
                <w:color w:val="C00000"/>
                <w:lang w:eastAsia="zh-TW"/>
              </w:rPr>
              <w:t>/</w:t>
            </w:r>
            <w:r>
              <w:rPr>
                <w:rFonts w:eastAsiaTheme="minorEastAsia"/>
                <w:color w:val="C00000"/>
                <w:lang w:eastAsia="zh-TW"/>
              </w:rPr>
              <w:t>/------------ End of Text Proposal 1 --------------//</w:t>
            </w:r>
          </w:p>
        </w:tc>
      </w:tr>
    </w:tbl>
    <w:p w:rsidR="005E4428" w:rsidRDefault="005E4428">
      <w:pPr>
        <w:rPr>
          <w:rFonts w:eastAsia="宋体"/>
          <w:kern w:val="2"/>
          <w:lang w:val="en-US" w:eastAsia="zh-CN"/>
        </w:rPr>
      </w:pPr>
    </w:p>
    <w:p w:rsidR="005E4428" w:rsidRDefault="008B7DF8">
      <w:pPr>
        <w:rPr>
          <w:rFonts w:eastAsia="宋体"/>
          <w:b/>
          <w:bCs/>
          <w:i/>
          <w:iCs/>
          <w:kern w:val="2"/>
          <w:lang w:val="en-US" w:eastAsia="zh-CN"/>
        </w:rPr>
      </w:pPr>
      <w:r>
        <w:rPr>
          <w:rFonts w:eastAsia="宋体" w:hint="eastAsia"/>
          <w:b/>
          <w:bCs/>
          <w:i/>
          <w:iCs/>
          <w:kern w:val="2"/>
          <w:lang w:val="en-US" w:eastAsia="zh-CN"/>
        </w:rPr>
        <w:t xml:space="preserve">Proposal 2: Adopt </w:t>
      </w:r>
      <w:r>
        <w:rPr>
          <w:b/>
          <w:bCs/>
          <w:i/>
          <w:iCs/>
        </w:rPr>
        <w:t xml:space="preserve">Text Proposal </w:t>
      </w:r>
      <w:r>
        <w:rPr>
          <w:rFonts w:eastAsia="宋体" w:hint="eastAsia"/>
          <w:b/>
          <w:bCs/>
          <w:i/>
          <w:iCs/>
          <w:kern w:val="2"/>
          <w:lang w:val="en-US" w:eastAsia="zh-CN"/>
        </w:rPr>
        <w:t>1 for TS 38.214.</w:t>
      </w:r>
    </w:p>
    <w:p w:rsidR="005E4428" w:rsidRDefault="008B7DF8">
      <w:pPr>
        <w:rPr>
          <w:rFonts w:eastAsia="宋体"/>
          <w:b/>
          <w:bCs/>
          <w:kern w:val="2"/>
          <w:u w:val="single"/>
          <w:lang w:val="en-US" w:eastAsia="zh-CN"/>
        </w:rPr>
      </w:pPr>
      <w:r>
        <w:rPr>
          <w:rFonts w:eastAsia="宋体" w:hint="eastAsia"/>
          <w:b/>
          <w:bCs/>
          <w:kern w:val="2"/>
          <w:u w:val="single"/>
          <w:lang w:val="en-US" w:eastAsia="zh-CN"/>
        </w:rPr>
        <w:t>Other maintenance</w:t>
      </w:r>
      <w:r>
        <w:rPr>
          <w:rFonts w:eastAsia="宋体"/>
          <w:b/>
          <w:bCs/>
          <w:kern w:val="2"/>
          <w:u w:val="single"/>
          <w:lang w:val="en-US" w:eastAsia="zh-CN"/>
        </w:rPr>
        <w:t xml:space="preserve"> issue</w:t>
      </w:r>
      <w:r>
        <w:rPr>
          <w:rFonts w:eastAsia="宋体" w:hint="eastAsia"/>
          <w:b/>
          <w:bCs/>
          <w:kern w:val="2"/>
          <w:u w:val="single"/>
          <w:lang w:val="en-US" w:eastAsia="zh-CN"/>
        </w:rPr>
        <w:t>s</w:t>
      </w:r>
    </w:p>
    <w:p w:rsidR="005E4428" w:rsidRDefault="008B7DF8">
      <w:pPr>
        <w:jc w:val="both"/>
        <w:rPr>
          <w:lang w:val="en-US" w:eastAsia="zh-CN"/>
        </w:rPr>
      </w:pPr>
      <w:r>
        <w:rPr>
          <w:rFonts w:hint="eastAsia"/>
          <w:lang w:val="en-US" w:eastAsia="zh-CN"/>
        </w:rPr>
        <w:t xml:space="preserve">On UE BB bandwidth reduction, </w:t>
      </w:r>
      <w:r>
        <w:rPr>
          <w:lang w:val="en-US" w:eastAsia="zh-CN"/>
        </w:rPr>
        <w:t>“</w:t>
      </w:r>
      <w:bookmarkStart w:id="32" w:name="OLE_LINK19"/>
      <w:r>
        <w:rPr>
          <w:lang w:val="en-US" w:eastAsia="zh-CN"/>
        </w:rPr>
        <w:t>A UE that has not indicated FG 48-2</w:t>
      </w:r>
      <w:bookmarkEnd w:id="32"/>
      <w:r>
        <w:rPr>
          <w:lang w:val="en-US" w:eastAsia="zh-CN"/>
        </w:rPr>
        <w:t>”</w:t>
      </w:r>
      <w:r>
        <w:rPr>
          <w:rFonts w:hint="eastAsia"/>
          <w:lang w:val="en-US" w:eastAsia="zh-CN"/>
        </w:rPr>
        <w:t xml:space="preserve"> and </w:t>
      </w:r>
      <w:r>
        <w:rPr>
          <w:lang w:val="en-US" w:eastAsia="zh-CN"/>
        </w:rPr>
        <w:t>“A UE that indicated FG 48-2”</w:t>
      </w:r>
      <w:r>
        <w:rPr>
          <w:rFonts w:hint="eastAsia"/>
          <w:lang w:val="en-US" w:eastAsia="zh-CN"/>
        </w:rPr>
        <w:t xml:space="preserve"> are used to represent the UE with BW3/PR3+PR1 and the UE with standalone PR1 respectively in TS 38.213. One effect is that the </w:t>
      </w:r>
      <w:proofErr w:type="spellStart"/>
      <w:r>
        <w:rPr>
          <w:rFonts w:hint="eastAsia"/>
          <w:lang w:val="en-US" w:eastAsia="zh-CN"/>
        </w:rPr>
        <w:t>gNB</w:t>
      </w:r>
      <w:proofErr w:type="spellEnd"/>
      <w:r>
        <w:rPr>
          <w:rFonts w:hint="eastAsia"/>
          <w:lang w:val="en-US" w:eastAsia="zh-CN"/>
        </w:rPr>
        <w:t xml:space="preserve"> can distinguish between FG types supported by UE after the UE capability is reported. However, this description may make the</w:t>
      </w:r>
      <w:r>
        <w:rPr>
          <w:rFonts w:hint="eastAsia"/>
          <w:lang w:val="en-US" w:eastAsia="zh-CN"/>
        </w:rPr>
        <w:t xml:space="preserve"> specification ambiguous, especially for the following part. </w:t>
      </w:r>
      <w:r>
        <w:rPr>
          <w:rFonts w:hint="eastAsia"/>
          <w:lang w:val="en-US" w:eastAsia="zh-CN"/>
        </w:rPr>
        <w:t xml:space="preserve">The UE does not report the capability </w:t>
      </w:r>
      <w:r>
        <w:rPr>
          <w:lang w:val="en-US" w:eastAsia="zh-CN"/>
        </w:rPr>
        <w:t>until</w:t>
      </w:r>
      <w:r>
        <w:rPr>
          <w:rFonts w:hint="eastAsia"/>
          <w:lang w:val="en-US" w:eastAsia="zh-CN"/>
        </w:rPr>
        <w:t xml:space="preserve"> it send</w:t>
      </w:r>
      <w:r>
        <w:rPr>
          <w:lang w:val="en-US" w:eastAsia="zh-CN"/>
        </w:rPr>
        <w:t>s</w:t>
      </w:r>
      <w:r>
        <w:rPr>
          <w:rFonts w:hint="eastAsia"/>
          <w:lang w:val="en-US" w:eastAsia="zh-CN"/>
        </w:rPr>
        <w:t xml:space="preserve"> a Msg3/</w:t>
      </w:r>
      <w:proofErr w:type="spellStart"/>
      <w:r>
        <w:rPr>
          <w:rFonts w:hint="eastAsia"/>
          <w:lang w:val="en-US" w:eastAsia="zh-CN"/>
        </w:rPr>
        <w:t>MsgA</w:t>
      </w:r>
      <w:proofErr w:type="spellEnd"/>
      <w:r>
        <w:rPr>
          <w:rFonts w:hint="eastAsia"/>
          <w:lang w:val="en-US" w:eastAsia="zh-CN"/>
        </w:rPr>
        <w:t xml:space="preserve"> PUSCH, which contradicts </w:t>
      </w:r>
      <w:r>
        <w:rPr>
          <w:lang w:val="en-US" w:eastAsia="zh-CN"/>
        </w:rPr>
        <w:t>“</w:t>
      </w:r>
      <w:r>
        <w:rPr>
          <w:rFonts w:hint="eastAsia"/>
          <w:lang w:val="en-US" w:eastAsia="zh-CN"/>
        </w:rPr>
        <w:t>indicated FG48-2</w:t>
      </w:r>
      <w:r>
        <w:rPr>
          <w:lang w:val="en-US" w:eastAsia="zh-CN"/>
        </w:rPr>
        <w:t>”</w:t>
      </w:r>
      <w:r>
        <w:rPr>
          <w:rFonts w:hint="eastAsia"/>
          <w:lang w:val="en-US" w:eastAsia="zh-CN"/>
        </w:rPr>
        <w:t xml:space="preserve">.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E4428">
        <w:tc>
          <w:tcPr>
            <w:tcW w:w="10296" w:type="dxa"/>
          </w:tcPr>
          <w:p w:rsidR="005E4428" w:rsidRDefault="008B7DF8">
            <w:pPr>
              <w:spacing w:after="60"/>
              <w:rPr>
                <w:rFonts w:eastAsia="宋体"/>
                <w:kern w:val="2"/>
                <w:lang w:val="en-US" w:eastAsia="zh-CN"/>
              </w:rPr>
            </w:pPr>
            <w:r>
              <w:rPr>
                <w:rFonts w:eastAsia="宋体" w:hint="eastAsia"/>
                <w:kern w:val="2"/>
                <w:lang w:val="en-US" w:eastAsia="zh-CN"/>
              </w:rPr>
              <w:t>TS38.213, 17.1A:</w:t>
            </w:r>
          </w:p>
          <w:p w:rsidR="005E4428" w:rsidRDefault="008B7DF8">
            <w:pPr>
              <w:rPr>
                <w:rFonts w:eastAsia="宋体"/>
                <w:kern w:val="2"/>
                <w:lang w:val="en-US" w:eastAsia="zh-CN"/>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w:t>
            </w:r>
            <w:r>
              <w:rPr>
                <w:rFonts w:eastAsia="PMingLiU"/>
                <w:kern w:val="2"/>
                <w:lang w:eastAsia="zh-TW"/>
              </w:rPr>
              <w:t>r a Type-2 random access procedure.</w:t>
            </w:r>
          </w:p>
        </w:tc>
      </w:tr>
    </w:tbl>
    <w:p w:rsidR="005E4428" w:rsidRDefault="005E4428">
      <w:pPr>
        <w:jc w:val="both"/>
        <w:rPr>
          <w:rFonts w:eastAsia="宋体"/>
          <w:lang w:val="en-US" w:eastAsia="zh-CN"/>
        </w:rPr>
      </w:pPr>
    </w:p>
    <w:p w:rsidR="005E4428" w:rsidRDefault="008B7DF8">
      <w:pPr>
        <w:jc w:val="both"/>
        <w:rPr>
          <w:lang w:val="en-US" w:eastAsia="zh-CN"/>
        </w:rPr>
      </w:pPr>
      <w:r>
        <w:rPr>
          <w:rFonts w:hint="eastAsia"/>
          <w:lang w:val="en-US" w:eastAsia="zh-CN"/>
        </w:rPr>
        <w:t>Refer</w:t>
      </w:r>
      <w:r w:rsidR="00FE580B">
        <w:rPr>
          <w:lang w:val="en-US" w:eastAsia="zh-CN"/>
        </w:rPr>
        <w:t>r</w:t>
      </w:r>
      <w:r>
        <w:rPr>
          <w:rFonts w:hint="eastAsia"/>
          <w:lang w:val="en-US" w:eastAsia="zh-CN"/>
        </w:rPr>
        <w:t xml:space="preserve">ing to the following description in TS 38.214, we recommend using </w:t>
      </w:r>
      <w:r>
        <w:rPr>
          <w:lang w:val="en-US" w:eastAsia="zh-CN"/>
        </w:rPr>
        <w:t>“</w:t>
      </w:r>
      <w:r>
        <w:rPr>
          <w:rFonts w:hint="eastAsia"/>
          <w:lang w:val="en-US" w:eastAsia="zh-CN"/>
        </w:rPr>
        <w:t xml:space="preserve">A UE not indicating </w:t>
      </w:r>
      <w:r>
        <w:rPr>
          <w:lang w:val="en-US" w:eastAsia="zh-CN"/>
        </w:rPr>
        <w:t>FG 48-2”</w:t>
      </w:r>
      <w:r>
        <w:rPr>
          <w:rFonts w:hint="eastAsia"/>
          <w:lang w:val="en-US" w:eastAsia="zh-CN"/>
        </w:rPr>
        <w:t xml:space="preserve"> and </w:t>
      </w:r>
      <w:r>
        <w:rPr>
          <w:lang w:val="en-US" w:eastAsia="zh-CN"/>
        </w:rPr>
        <w:t>“</w:t>
      </w:r>
      <w:r>
        <w:rPr>
          <w:rFonts w:hint="eastAsia"/>
          <w:lang w:val="en-US" w:eastAsia="zh-CN"/>
        </w:rPr>
        <w:t xml:space="preserve">A UE indicating </w:t>
      </w:r>
      <w:r>
        <w:rPr>
          <w:lang w:val="en-US" w:eastAsia="zh-CN"/>
        </w:rPr>
        <w:t>FG 48-2”</w:t>
      </w:r>
      <w:r>
        <w:rPr>
          <w:rFonts w:hint="eastAsia"/>
          <w:lang w:val="en-US" w:eastAsia="zh-CN"/>
        </w:rPr>
        <w:t xml:space="preserve"> instead of </w:t>
      </w:r>
      <w:r>
        <w:rPr>
          <w:lang w:val="en-US" w:eastAsia="zh-CN"/>
        </w:rPr>
        <w:t>“A UE that has not indicated FG 48-2”</w:t>
      </w:r>
      <w:r>
        <w:rPr>
          <w:rFonts w:hint="eastAsia"/>
          <w:lang w:val="en-US" w:eastAsia="zh-CN"/>
        </w:rPr>
        <w:t xml:space="preserve"> and </w:t>
      </w:r>
      <w:r>
        <w:rPr>
          <w:lang w:val="en-US" w:eastAsia="zh-CN"/>
        </w:rPr>
        <w:t>“A UE that indicated FG 48-2”</w:t>
      </w:r>
      <w:r>
        <w:rPr>
          <w:rFonts w:hint="eastAsia"/>
          <w:lang w:val="en-US" w:eastAsia="zh-CN"/>
        </w:rPr>
        <w:t xml:space="preserve"> </w:t>
      </w:r>
      <w:r>
        <w:rPr>
          <w:rFonts w:hint="eastAsia"/>
          <w:lang w:val="en-US" w:eastAsia="zh-CN"/>
        </w:rPr>
        <w:t>in TS 38.213 to only express the FG type supported b</w:t>
      </w:r>
      <w:bookmarkStart w:id="33" w:name="_GoBack"/>
      <w:bookmarkEnd w:id="33"/>
      <w:r>
        <w:rPr>
          <w:rFonts w:hint="eastAsia"/>
          <w:lang w:val="en-US" w:eastAsia="zh-CN"/>
        </w:rPr>
        <w:t xml:space="preserve">y the UE.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E4428">
        <w:tc>
          <w:tcPr>
            <w:tcW w:w="10296" w:type="dxa"/>
          </w:tcPr>
          <w:p w:rsidR="005E4428" w:rsidRDefault="008B7DF8">
            <w:pPr>
              <w:spacing w:after="60"/>
              <w:jc w:val="both"/>
              <w:rPr>
                <w:lang w:val="en-US" w:eastAsia="zh-CN"/>
              </w:rPr>
            </w:pPr>
            <w:r>
              <w:rPr>
                <w:rFonts w:hint="eastAsia"/>
                <w:lang w:val="en-US" w:eastAsia="zh-CN"/>
              </w:rPr>
              <w:t xml:space="preserve">TS 38.214, 5.1: </w:t>
            </w:r>
          </w:p>
          <w:p w:rsidR="005E4428" w:rsidRDefault="008B7DF8">
            <w:pPr>
              <w:jc w:val="both"/>
              <w:rPr>
                <w:lang w:val="en-US" w:eastAsia="zh-CN"/>
              </w:rPr>
            </w:pPr>
            <w:r>
              <w:rPr>
                <w:lang w:eastAsia="sv-SE"/>
              </w:rPr>
              <w:t xml:space="preserve">Furthermore, </w:t>
            </w:r>
            <w:r>
              <w:rPr>
                <w:highlight w:val="yellow"/>
                <w:lang w:eastAsia="sv-SE"/>
              </w:rPr>
              <w:t xml:space="preserve">a </w:t>
            </w:r>
            <w:r>
              <w:rPr>
                <w:highlight w:val="yellow"/>
                <w:lang w:val="en-US" w:eastAsia="sv-SE"/>
              </w:rPr>
              <w:t xml:space="preserve">UE </w:t>
            </w:r>
            <w:r>
              <w:rPr>
                <w:highlight w:val="yellow"/>
                <w:lang w:eastAsia="sv-SE"/>
              </w:rPr>
              <w:t xml:space="preserve">indicating </w:t>
            </w:r>
            <w:r>
              <w:rPr>
                <w:i/>
                <w:iCs/>
                <w:highlight w:val="yellow"/>
                <w:lang w:eastAsia="sv-SE"/>
              </w:rPr>
              <w:t>supportOfRedCap-r18</w:t>
            </w:r>
            <w:r>
              <w:rPr>
                <w:highlight w:val="yellow"/>
                <w:lang w:eastAsia="sv-SE"/>
              </w:rPr>
              <w:t xml:space="preserve"> capability but not indicating FG 48-2</w:t>
            </w:r>
            <w:r>
              <w:rPr>
                <w:lang w:eastAsia="sv-SE"/>
              </w:rPr>
              <w:t xml:space="preserve"> </w:t>
            </w:r>
            <w:r>
              <w:rPr>
                <w:lang w:val="en-US" w:eastAsia="sv-SE"/>
              </w:rPr>
              <w:t>i</w:t>
            </w:r>
            <w:r>
              <w:rPr>
                <w:lang w:val="en-US" w:eastAsia="sv-SE"/>
              </w:rPr>
              <w:t>s not expected to decode a PDSCH scheduled with C-RNTI, MCS-C-RNTI, G-RNTI for multicast</w:t>
            </w:r>
            <w:r>
              <w:rPr>
                <w:lang w:val="en-US" w:eastAsia="sv-SE"/>
              </w:rPr>
              <w:t xml:space="preserve"> or broadcast, MCCH-RNTI, G-CS-RNTI or CS-RNTI in the same or next slot if another PDSCH in the same cell is scheduled with RA-RNTI or MSGB-RNTI</w:t>
            </w:r>
            <w:r>
              <w:rPr>
                <w:rFonts w:hint="eastAsia"/>
                <w:lang w:val="en-US" w:eastAsia="zh-CN"/>
              </w:rPr>
              <w:t>, ......</w:t>
            </w:r>
          </w:p>
        </w:tc>
      </w:tr>
    </w:tbl>
    <w:p w:rsidR="005E4428" w:rsidRDefault="005E4428">
      <w:pPr>
        <w:jc w:val="both"/>
        <w:rPr>
          <w:lang w:val="en-US" w:eastAsia="zh-CN"/>
        </w:rPr>
      </w:pPr>
    </w:p>
    <w:p w:rsidR="005E4428" w:rsidRDefault="008B7DF8">
      <w:pPr>
        <w:jc w:val="both"/>
        <w:rPr>
          <w:lang w:val="en-US" w:eastAsia="zh-CN"/>
        </w:rPr>
      </w:pPr>
      <w:r>
        <w:rPr>
          <w:rFonts w:hint="eastAsia"/>
          <w:lang w:val="en-US" w:eastAsia="zh-CN"/>
        </w:rPr>
        <w:t xml:space="preserve">Then, the corresponding </w:t>
      </w:r>
      <w:r>
        <w:t xml:space="preserve">Text Proposal </w:t>
      </w:r>
      <w:r>
        <w:rPr>
          <w:rFonts w:hint="eastAsia"/>
          <w:lang w:val="en-US" w:eastAsia="zh-CN"/>
        </w:rPr>
        <w:t>2 for TS 38.213 is given: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E4428">
        <w:trPr>
          <w:jc w:val="center"/>
        </w:trPr>
        <w:tc>
          <w:tcPr>
            <w:tcW w:w="9639" w:type="dxa"/>
          </w:tcPr>
          <w:p w:rsidR="005E4428" w:rsidRDefault="008B7DF8">
            <w:pPr>
              <w:rPr>
                <w:rFonts w:ascii="Arial" w:eastAsia="宋体" w:hAnsi="Arial"/>
                <w:sz w:val="32"/>
              </w:rPr>
            </w:pPr>
            <w:r>
              <w:rPr>
                <w:rFonts w:eastAsiaTheme="minorEastAsia" w:hint="eastAsia"/>
                <w:color w:val="C00000"/>
                <w:lang w:eastAsia="zh-TW"/>
              </w:rPr>
              <w:t>/</w:t>
            </w:r>
            <w:r>
              <w:rPr>
                <w:rFonts w:eastAsiaTheme="minorEastAsia"/>
                <w:color w:val="C00000"/>
                <w:lang w:eastAsia="zh-TW"/>
              </w:rPr>
              <w:t>/------------ Start of Text Proposal</w:t>
            </w:r>
            <w:r>
              <w:rPr>
                <w:rFonts w:eastAsiaTheme="minorEastAsia"/>
                <w:color w:val="C00000"/>
                <w:lang w:eastAsia="zh-TW"/>
              </w:rPr>
              <w:t xml:space="preserve"> </w:t>
            </w:r>
            <w:r>
              <w:rPr>
                <w:rFonts w:eastAsiaTheme="minorEastAsia" w:hint="eastAsia"/>
                <w:color w:val="C00000"/>
                <w:lang w:val="en-US" w:eastAsia="zh-CN"/>
              </w:rPr>
              <w:t>2</w:t>
            </w:r>
            <w:r>
              <w:rPr>
                <w:rFonts w:eastAsiaTheme="minorEastAsia"/>
                <w:color w:val="C00000"/>
                <w:lang w:eastAsia="zh-TW"/>
              </w:rPr>
              <w:t xml:space="preserve"> --------------//</w:t>
            </w:r>
          </w:p>
          <w:p w:rsidR="005E4428" w:rsidRDefault="008B7DF8">
            <w:pPr>
              <w:keepNext/>
              <w:keepLines/>
              <w:spacing w:before="180"/>
              <w:ind w:left="1134" w:hanging="1134"/>
              <w:outlineLvl w:val="1"/>
              <w:rPr>
                <w:rFonts w:ascii="Arial" w:eastAsia="宋体" w:hAnsi="Arial"/>
                <w:sz w:val="32"/>
              </w:rPr>
            </w:pPr>
            <w:r>
              <w:rPr>
                <w:rFonts w:ascii="Arial" w:eastAsia="宋体" w:hAnsi="Arial"/>
                <w:sz w:val="32"/>
              </w:rPr>
              <w:t>17.1A</w:t>
            </w:r>
            <w:r>
              <w:rPr>
                <w:rFonts w:ascii="Arial" w:eastAsia="宋体" w:hAnsi="Arial"/>
                <w:sz w:val="32"/>
              </w:rPr>
              <w:tab/>
              <w:t xml:space="preserve">Second procedures for </w:t>
            </w:r>
            <w:proofErr w:type="spellStart"/>
            <w:r>
              <w:rPr>
                <w:rFonts w:ascii="Arial" w:eastAsia="宋体" w:hAnsi="Arial"/>
                <w:sz w:val="32"/>
              </w:rPr>
              <w:t>RedCap</w:t>
            </w:r>
            <w:proofErr w:type="spellEnd"/>
            <w:r>
              <w:rPr>
                <w:rFonts w:ascii="Arial" w:eastAsia="宋体" w:hAnsi="Arial"/>
                <w:sz w:val="32"/>
              </w:rPr>
              <w:t xml:space="preserve"> UE</w:t>
            </w:r>
          </w:p>
          <w:p w:rsidR="005E4428" w:rsidRDefault="008B7DF8">
            <w:pPr>
              <w:rPr>
                <w:rFonts w:eastAsia="宋体"/>
                <w:lang w:eastAsia="zh-CN"/>
              </w:rPr>
            </w:pPr>
            <w:r>
              <w:rPr>
                <w:rFonts w:eastAsia="宋体"/>
                <w:lang w:eastAsia="zh-CN"/>
              </w:rPr>
              <w:t xml:space="preserve">In this clause, the term 'UE' refers to a </w:t>
            </w:r>
            <w:proofErr w:type="spellStart"/>
            <w:r>
              <w:rPr>
                <w:rFonts w:eastAsia="宋体"/>
                <w:lang w:eastAsia="zh-CN"/>
              </w:rPr>
              <w:t>RedCap</w:t>
            </w:r>
            <w:proofErr w:type="spellEnd"/>
            <w:r>
              <w:rPr>
                <w:rFonts w:eastAsia="宋体"/>
                <w:lang w:eastAsia="zh-CN"/>
              </w:rPr>
              <w:t xml:space="preserve"> UE that indicates </w:t>
            </w:r>
            <w:r>
              <w:rPr>
                <w:rFonts w:eastAsia="宋体"/>
                <w:i/>
                <w:iCs/>
              </w:rPr>
              <w:t>supportOfRedCap-r18</w:t>
            </w:r>
            <w:r>
              <w:rPr>
                <w:rFonts w:eastAsia="宋体"/>
                <w:lang w:eastAsia="zh-CN"/>
              </w:rPr>
              <w:t>.</w:t>
            </w:r>
          </w:p>
          <w:p w:rsidR="005E4428" w:rsidRDefault="008B7DF8">
            <w:pPr>
              <w:rPr>
                <w:rFonts w:eastAsia="宋体"/>
                <w:lang w:eastAsia="zh-CN"/>
              </w:rPr>
            </w:pPr>
            <w:r>
              <w:rPr>
                <w:rFonts w:eastAsia="宋体"/>
                <w:lang w:val="en-US"/>
              </w:rPr>
              <w:t xml:space="preserve">A UE </w:t>
            </w:r>
            <w:r>
              <w:rPr>
                <w:rFonts w:eastAsia="宋体" w:hint="eastAsia"/>
                <w:color w:val="FF0000"/>
                <w:u w:val="single"/>
                <w:lang w:val="en-US" w:eastAsia="zh-CN"/>
              </w:rPr>
              <w:t xml:space="preserve">not </w:t>
            </w:r>
            <w:bookmarkStart w:id="34" w:name="OLE_LINK25"/>
            <w:r>
              <w:rPr>
                <w:rFonts w:eastAsia="宋体" w:hint="eastAsia"/>
                <w:color w:val="FF0000"/>
                <w:u w:val="single"/>
                <w:lang w:val="en-US" w:eastAsia="zh-CN"/>
              </w:rPr>
              <w:t xml:space="preserve">indicating </w:t>
            </w:r>
            <w:bookmarkEnd w:id="34"/>
            <w:r>
              <w:rPr>
                <w:rFonts w:eastAsia="宋体"/>
                <w:strike/>
                <w:color w:val="FF0000"/>
                <w:u w:val="single"/>
                <w:lang w:val="en-US"/>
              </w:rPr>
              <w:t>that has not indicated</w:t>
            </w:r>
            <w:r>
              <w:rPr>
                <w:rFonts w:eastAsia="宋体"/>
                <w:lang w:val="en-US"/>
              </w:rPr>
              <w:t xml:space="preserve"> FG 48-2 does not expect </w:t>
            </w:r>
            <w:r>
              <w:rPr>
                <w:rFonts w:eastAsia="宋体"/>
                <w:lang w:eastAsia="zh-CN"/>
              </w:rPr>
              <w:t xml:space="preserve">to transmit a PUSCH over a bandwidth that </w:t>
            </w:r>
            <w:r>
              <w:rPr>
                <w:rFonts w:eastAsia="宋体"/>
                <w:lang w:eastAsia="zh-CN"/>
              </w:rPr>
              <w:t>is larger than 25 PRBs for 15 kHz SCS, or larger than 12 PRBs for 30 kHz SCS, per hop in a slot.</w:t>
            </w:r>
          </w:p>
          <w:p w:rsidR="005E4428" w:rsidRDefault="008B7DF8">
            <w:pPr>
              <w:rPr>
                <w:rFonts w:eastAsia="宋体"/>
                <w:lang w:eastAsia="zh-CN"/>
              </w:rPr>
            </w:pPr>
            <w:r>
              <w:rPr>
                <w:rFonts w:eastAsia="宋体"/>
                <w:lang w:val="en-US"/>
              </w:rPr>
              <w:lastRenderedPageBreak/>
              <w:t xml:space="preserve">A UE </w:t>
            </w:r>
            <w:r>
              <w:rPr>
                <w:rFonts w:eastAsia="宋体" w:hint="eastAsia"/>
                <w:color w:val="FF0000"/>
                <w:u w:val="single"/>
                <w:lang w:val="en-US" w:eastAsia="zh-CN"/>
              </w:rPr>
              <w:t xml:space="preserve">not indicating </w:t>
            </w:r>
            <w:r>
              <w:rPr>
                <w:rFonts w:eastAsia="宋体"/>
                <w:strike/>
                <w:color w:val="FF0000"/>
                <w:u w:val="single"/>
                <w:lang w:val="en-US"/>
              </w:rPr>
              <w:t>that has not indicated</w:t>
            </w:r>
            <w:r>
              <w:rPr>
                <w:rFonts w:eastAsia="宋体"/>
                <w:lang w:val="en-US"/>
              </w:rPr>
              <w:t xml:space="preserve"> FG 48-2 does not expect to process </w:t>
            </w:r>
            <w:r>
              <w:rPr>
                <w:rFonts w:eastAsia="宋体"/>
                <w:lang w:eastAsia="zh-CN"/>
              </w:rPr>
              <w:t>a PDSCH reception that is scheduled by a DCI format with CRC scrambled by a C-RNT</w:t>
            </w:r>
            <w:r>
              <w:rPr>
                <w:rFonts w:eastAsia="宋体"/>
                <w:lang w:eastAsia="zh-CN"/>
              </w:rPr>
              <w:t>I, CS-RNTI, or MCS-C-RNTI over a number of PRBs that is larger than 25 PRBs for 15 kHz SCS, or larger than 12 PRBs for 30 kHz SCS, in a slot.</w:t>
            </w:r>
          </w:p>
          <w:p w:rsidR="005E4428" w:rsidRDefault="008B7DF8">
            <w:pPr>
              <w:rPr>
                <w:rFonts w:eastAsia="宋体"/>
                <w:lang w:eastAsia="zh-CN"/>
              </w:rPr>
            </w:pPr>
            <w:r>
              <w:rPr>
                <w:rFonts w:eastAsia="宋体"/>
              </w:rPr>
              <w:t xml:space="preserve">A UE </w:t>
            </w:r>
            <w:bookmarkStart w:id="35" w:name="OLE_LINK11"/>
            <w:r>
              <w:rPr>
                <w:rFonts w:eastAsia="宋体" w:hint="eastAsia"/>
                <w:color w:val="FF0000"/>
                <w:u w:val="single"/>
                <w:lang w:val="en-US" w:eastAsia="zh-CN"/>
              </w:rPr>
              <w:t xml:space="preserve">not indicating </w:t>
            </w:r>
            <w:r>
              <w:rPr>
                <w:rFonts w:eastAsia="宋体"/>
                <w:strike/>
                <w:color w:val="FF0000"/>
                <w:u w:val="single"/>
                <w:lang w:val="en-US"/>
              </w:rPr>
              <w:t>that has not indicated</w:t>
            </w:r>
            <w:r>
              <w:rPr>
                <w:rFonts w:eastAsia="宋体"/>
                <w:lang w:val="en-US"/>
              </w:rPr>
              <w:t xml:space="preserve"> </w:t>
            </w:r>
            <w:bookmarkEnd w:id="35"/>
            <w:r>
              <w:rPr>
                <w:rFonts w:eastAsia="宋体"/>
                <w:lang w:val="en-US"/>
              </w:rPr>
              <w:t xml:space="preserve">FG 48-2 </w:t>
            </w:r>
            <w:r>
              <w:rPr>
                <w:rFonts w:eastAsia="宋体"/>
              </w:rPr>
              <w:t xml:space="preserve">is not required to process </w:t>
            </w:r>
            <w:r>
              <w:rPr>
                <w:rFonts w:eastAsia="宋体"/>
                <w:lang w:eastAsia="zh-CN"/>
              </w:rPr>
              <w:t xml:space="preserve">a PDSCH reception in slot </w:t>
            </w:r>
            <m:oMath>
              <m:r>
                <w:rPr>
                  <w:rFonts w:ascii="Cambria Math" w:eastAsia="宋体" w:hAnsi="Cambria Math"/>
                  <w:lang w:eastAsia="zh-CN"/>
                </w:rPr>
                <m:t>n</m:t>
              </m:r>
            </m:oMath>
            <w:r>
              <w:rPr>
                <w:rFonts w:eastAsia="宋体"/>
              </w:rPr>
              <w:t xml:space="preserve"> </w:t>
            </w:r>
            <w:r>
              <w:rPr>
                <w:rFonts w:eastAsia="宋体"/>
                <w:lang w:eastAsia="zh-CN"/>
              </w:rPr>
              <w:t>that is scheduled by a DCI format with CRC scrambled by a G-RNTI for broadcast over a number of PRBs that is larger than 25 PRBs for 15 kHz SCS, or larger than 12 PRBs for 30 kHz SCS, when the PDSCH reception is with repetitions or when the UE receives ano</w:t>
            </w:r>
            <w:r>
              <w:rPr>
                <w:rFonts w:eastAsia="宋体"/>
                <w:lang w:eastAsia="zh-CN"/>
              </w:rPr>
              <w:t xml:space="preserve">ther PDSCH in slot </w:t>
            </w:r>
            <m:oMath>
              <m:r>
                <w:rPr>
                  <w:rFonts w:ascii="Cambria Math" w:eastAsia="宋体" w:hAnsi="Cambria Math"/>
                  <w:lang w:eastAsia="zh-CN"/>
                </w:rPr>
                <m:t>n</m:t>
              </m:r>
              <m:r>
                <w:rPr>
                  <w:rFonts w:ascii="Cambria Math" w:eastAsia="宋体" w:hAnsi="Cambria Math"/>
                  <w:lang w:eastAsia="zh-CN"/>
                </w:rPr>
                <m:t>+1</m:t>
              </m:r>
            </m:oMath>
            <w:r>
              <w:rPr>
                <w:rFonts w:eastAsia="宋体"/>
                <w:lang w:eastAsia="zh-CN"/>
              </w:rPr>
              <w:t>.</w:t>
            </w:r>
          </w:p>
          <w:p w:rsidR="005E4428" w:rsidRDefault="008B7DF8">
            <w:pPr>
              <w:rPr>
                <w:rFonts w:eastAsia="宋体"/>
                <w:lang w:eastAsia="zh-CN"/>
              </w:rPr>
            </w:pPr>
            <w:r>
              <w:rPr>
                <w:rFonts w:eastAsia="宋体"/>
              </w:rPr>
              <w:t xml:space="preserve">A UE is not required to process </w:t>
            </w:r>
            <w:r>
              <w:rPr>
                <w:rFonts w:eastAsia="宋体"/>
                <w:lang w:eastAsia="zh-CN"/>
              </w:rPr>
              <w:t>a PDSCH reception that is scheduled by a DCI format with CRC scrambled by a TC-RNTI over a number of PRBs that is larger than 25 PRBs for 15 kHz SCS, or larger than 12 PRBs for 30 kHz SCS, in a slot.</w:t>
            </w:r>
          </w:p>
          <w:p w:rsidR="005E4428" w:rsidRDefault="008B7DF8">
            <w:pPr>
              <w:rPr>
                <w:rFonts w:eastAsia="PMingLiU"/>
                <w:kern w:val="2"/>
                <w:lang w:eastAsia="zh-TW"/>
              </w:rPr>
            </w:pPr>
            <w:r>
              <w:rPr>
                <w:rFonts w:eastAsia="PMingLiU"/>
                <w:kern w:val="2"/>
                <w:lang w:eastAsia="zh-TW"/>
              </w:rPr>
              <w:t xml:space="preserve">A UE </w:t>
            </w:r>
            <w:r>
              <w:rPr>
                <w:rFonts w:eastAsia="宋体" w:hint="eastAsia"/>
                <w:color w:val="FF0000"/>
                <w:u w:val="single"/>
                <w:lang w:val="en-US" w:eastAsia="zh-CN"/>
              </w:rPr>
              <w:t xml:space="preserve">indicating </w:t>
            </w:r>
            <w:r>
              <w:rPr>
                <w:rFonts w:eastAsia="PMingLiU"/>
                <w:strike/>
                <w:color w:val="FF0000"/>
                <w:kern w:val="2"/>
                <w:u w:val="single"/>
                <w:lang w:eastAsia="zh-TW"/>
              </w:rPr>
              <w:t>that indicated</w:t>
            </w:r>
            <w:r>
              <w:rPr>
                <w:rFonts w:eastAsia="PMingLiU"/>
                <w:kern w:val="2"/>
                <w:lang w:eastAsia="zh-TW"/>
              </w:rPr>
              <w:t xml:space="preserve"> FG 48-2 does not expect to transmit a PUSCH over a bandwidth that is larger than 25 PRBs for 15 kHz SCS, or larger than 12 PRBs for 30 kHz SCS, per hop in a slot, where the PUSCH is scheduled by RAR UL grant or by a DCI scra</w:t>
            </w:r>
            <w:r>
              <w:rPr>
                <w:rFonts w:eastAsia="PMingLiU"/>
                <w:kern w:val="2"/>
                <w:lang w:eastAsia="zh-TW"/>
              </w:rPr>
              <w:t>mbled by a TC-RNTI, or is configured for a Type-2 random access procedure.</w:t>
            </w:r>
          </w:p>
          <w:p w:rsidR="005E4428" w:rsidRDefault="008B7DF8">
            <w:pPr>
              <w:rPr>
                <w:rFonts w:eastAsia="宋体"/>
                <w:lang w:val="en-US"/>
              </w:rPr>
            </w:pPr>
            <w:r>
              <w:rPr>
                <w:rFonts w:eastAsiaTheme="minorEastAsia" w:hint="eastAsia"/>
                <w:color w:val="C00000"/>
                <w:lang w:eastAsia="zh-TW"/>
              </w:rPr>
              <w:t>/</w:t>
            </w:r>
            <w:r>
              <w:rPr>
                <w:rFonts w:eastAsiaTheme="minorEastAsia"/>
                <w:color w:val="C00000"/>
                <w:lang w:eastAsia="zh-TW"/>
              </w:rPr>
              <w:t xml:space="preserve">/------------ End of Text Proposal </w:t>
            </w:r>
            <w:r>
              <w:rPr>
                <w:rFonts w:eastAsiaTheme="minorEastAsia" w:hint="eastAsia"/>
                <w:color w:val="C00000"/>
                <w:lang w:val="en-US" w:eastAsia="zh-CN"/>
              </w:rPr>
              <w:t>2</w:t>
            </w:r>
            <w:r>
              <w:rPr>
                <w:rFonts w:eastAsiaTheme="minorEastAsia"/>
                <w:color w:val="C00000"/>
                <w:lang w:eastAsia="zh-TW"/>
              </w:rPr>
              <w:t xml:space="preserve"> --------------//</w:t>
            </w:r>
          </w:p>
        </w:tc>
      </w:tr>
    </w:tbl>
    <w:p w:rsidR="005E4428" w:rsidRDefault="005E4428">
      <w:pPr>
        <w:rPr>
          <w:lang w:val="en-US" w:eastAsia="zh-CN"/>
        </w:rPr>
      </w:pPr>
    </w:p>
    <w:p w:rsidR="005E4428" w:rsidRDefault="008B7DF8">
      <w:pPr>
        <w:jc w:val="both"/>
        <w:rPr>
          <w:lang w:val="en-US" w:eastAsia="zh-CN"/>
        </w:rPr>
      </w:pPr>
      <w:r>
        <w:rPr>
          <w:rFonts w:hint="eastAsia"/>
          <w:lang w:val="en-US" w:eastAsia="zh-CN"/>
        </w:rPr>
        <w:t xml:space="preserve">In addition, since </w:t>
      </w:r>
      <w:r>
        <w:rPr>
          <w:lang w:val="en-US" w:eastAsia="zh-CN"/>
        </w:rPr>
        <w:t>RAR PDSCH timeline relaxation does not apply to FG 48-2 UEs for CFRA</w:t>
      </w:r>
      <w:r>
        <w:rPr>
          <w:rFonts w:hint="eastAsia"/>
          <w:lang w:val="en-US" w:eastAsia="zh-CN"/>
        </w:rPr>
        <w:t xml:space="preserve">, </w:t>
      </w:r>
      <w:r>
        <w:rPr>
          <w:lang w:val="en-US" w:eastAsia="zh-CN"/>
        </w:rPr>
        <w:t xml:space="preserve">there is a need </w:t>
      </w:r>
      <w:r>
        <w:rPr>
          <w:rFonts w:hint="eastAsia"/>
          <w:lang w:val="en-US" w:eastAsia="zh-CN"/>
        </w:rPr>
        <w:t xml:space="preserve">for 2-step RACH </w:t>
      </w:r>
      <w:r>
        <w:rPr>
          <w:lang w:val="en-US" w:eastAsia="zh-CN"/>
        </w:rPr>
        <w:t xml:space="preserve">to update the </w:t>
      </w:r>
      <w:r>
        <w:rPr>
          <w:rFonts w:hint="eastAsia"/>
          <w:lang w:val="en-US" w:eastAsia="zh-CN"/>
        </w:rPr>
        <w:t xml:space="preserve">relevant </w:t>
      </w:r>
      <w:r>
        <w:rPr>
          <w:lang w:val="en-US" w:eastAsia="zh-CN"/>
        </w:rPr>
        <w:t>specifications</w:t>
      </w:r>
      <w:r>
        <w:rPr>
          <w:rFonts w:hint="eastAsia"/>
          <w:lang w:val="en-US" w:eastAsia="zh-CN"/>
        </w:rPr>
        <w:t xml:space="preserve"> for the following Case 2b, 2c and 2d. </w:t>
      </w:r>
    </w:p>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szCs w:val="20"/>
          <w:lang w:val="en-US" w:eastAsia="zh-CN"/>
        </w:rPr>
        <w:t xml:space="preserve">Case 2b: Between reception of </w:t>
      </w:r>
      <w:proofErr w:type="spellStart"/>
      <w:r>
        <w:rPr>
          <w:rFonts w:ascii="Times New Roman" w:hAnsi="Times New Roman"/>
          <w:szCs w:val="20"/>
          <w:lang w:val="en-US" w:eastAsia="zh-CN"/>
        </w:rPr>
        <w:t>successRAR</w:t>
      </w:r>
      <w:proofErr w:type="spellEnd"/>
      <w:r>
        <w:rPr>
          <w:rFonts w:ascii="Times New Roman" w:hAnsi="Times New Roman"/>
          <w:szCs w:val="20"/>
          <w:lang w:val="en-US" w:eastAsia="zh-CN"/>
        </w:rPr>
        <w:t xml:space="preserve"> and transmission of corresponding HARQ-ACK</w:t>
      </w:r>
    </w:p>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szCs w:val="20"/>
          <w:lang w:val="en-US" w:eastAsia="zh-CN"/>
        </w:rPr>
        <w:t xml:space="preserve">Case 2c: Between reception of </w:t>
      </w:r>
      <w:proofErr w:type="spellStart"/>
      <w:r>
        <w:rPr>
          <w:rFonts w:ascii="Times New Roman" w:hAnsi="Times New Roman"/>
          <w:szCs w:val="20"/>
          <w:lang w:val="en-US" w:eastAsia="zh-CN"/>
        </w:rPr>
        <w:t>MsgB</w:t>
      </w:r>
      <w:proofErr w:type="spellEnd"/>
      <w:r>
        <w:rPr>
          <w:rFonts w:ascii="Times New Roman" w:hAnsi="Times New Roman"/>
          <w:szCs w:val="20"/>
          <w:lang w:val="en-US" w:eastAsia="zh-CN"/>
        </w:rPr>
        <w:t xml:space="preserve"> PDSCH scheduled by MSGB-RNTI in which UE does not correctly </w:t>
      </w:r>
      <w:r>
        <w:rPr>
          <w:rFonts w:ascii="Times New Roman" w:hAnsi="Times New Roman"/>
          <w:szCs w:val="20"/>
          <w:lang w:val="en-US" w:eastAsia="zh-CN"/>
        </w:rPr>
        <w:t>receive the transport block in the corresponding PDSCH within the window and transmission of only PRACH according to Type-1 random access procedure or to transmit both PRACH and PUSCH according to Type-2 random access procedure.</w:t>
      </w:r>
    </w:p>
    <w:p w:rsidR="005E4428" w:rsidRDefault="008B7DF8">
      <w:pPr>
        <w:pStyle w:val="aff4"/>
        <w:numPr>
          <w:ilvl w:val="0"/>
          <w:numId w:val="4"/>
        </w:numPr>
        <w:spacing w:after="180"/>
        <w:ind w:leftChars="0" w:left="709" w:hanging="329"/>
        <w:jc w:val="both"/>
        <w:rPr>
          <w:rFonts w:ascii="Times New Roman" w:hAnsi="Times New Roman"/>
          <w:szCs w:val="20"/>
          <w:lang w:val="en-US" w:eastAsia="zh-CN"/>
        </w:rPr>
      </w:pPr>
      <w:r>
        <w:rPr>
          <w:rFonts w:ascii="Times New Roman" w:hAnsi="Times New Roman"/>
          <w:szCs w:val="20"/>
          <w:lang w:val="en-US" w:eastAsia="zh-CN"/>
        </w:rPr>
        <w:t xml:space="preserve">Case 2d: Between reception </w:t>
      </w:r>
      <w:r>
        <w:rPr>
          <w:rFonts w:ascii="Times New Roman" w:hAnsi="Times New Roman"/>
          <w:szCs w:val="20"/>
          <w:lang w:val="en-US" w:eastAsia="zh-CN"/>
        </w:rPr>
        <w:t xml:space="preserve">of </w:t>
      </w:r>
      <w:proofErr w:type="spellStart"/>
      <w:r>
        <w:rPr>
          <w:rFonts w:ascii="Times New Roman" w:hAnsi="Times New Roman"/>
          <w:szCs w:val="20"/>
          <w:lang w:val="en-US" w:eastAsia="zh-CN"/>
        </w:rPr>
        <w:t>MsgB</w:t>
      </w:r>
      <w:proofErr w:type="spellEnd"/>
      <w:r>
        <w:rPr>
          <w:rFonts w:ascii="Times New Roman" w:hAnsi="Times New Roman"/>
          <w:szCs w:val="20"/>
          <w:lang w:val="en-US" w:eastAsia="zh-CN"/>
        </w:rPr>
        <w:t xml:space="preserve"> PDSCH scheduled by MSGB-RNTI with RAPID which is not associated with the corresponding PRACH transmission from the UE and transmission of only PRACH according to Type-1 random access procedure or to transmit both PRACH and PUSCH according to Type-2</w:t>
      </w:r>
      <w:r>
        <w:rPr>
          <w:rFonts w:ascii="Times New Roman" w:hAnsi="Times New Roman"/>
          <w:szCs w:val="20"/>
          <w:lang w:val="en-US" w:eastAsia="zh-CN"/>
        </w:rPr>
        <w:t xml:space="preserve"> random access procedure.</w:t>
      </w:r>
    </w:p>
    <w:p w:rsidR="005E4428" w:rsidRDefault="008B7DF8">
      <w:pPr>
        <w:rPr>
          <w:lang w:val="en-US" w:eastAsia="zh-CN"/>
        </w:rPr>
      </w:pPr>
      <w:r>
        <w:rPr>
          <w:lang w:val="en-US" w:eastAsia="zh-CN"/>
        </w:rPr>
        <w:t xml:space="preserve">The </w:t>
      </w:r>
      <w:r>
        <w:rPr>
          <w:rFonts w:hint="eastAsia"/>
          <w:lang w:val="en-US" w:eastAsia="zh-CN"/>
        </w:rPr>
        <w:t xml:space="preserve">updated specifications </w:t>
      </w:r>
      <w:r>
        <w:rPr>
          <w:lang w:val="en-US" w:eastAsia="zh-CN"/>
        </w:rPr>
        <w:t>need to indicate that:</w:t>
      </w:r>
      <w:r>
        <w:rPr>
          <w:rFonts w:hint="eastAsia"/>
          <w:lang w:val="en-US" w:eastAsia="zh-CN"/>
        </w:rPr>
        <w:t xml:space="preserve"> In Case 2b, 2c and 2d, </w:t>
      </w:r>
    </w:p>
    <w:p w:rsidR="005E4428" w:rsidRDefault="008B7DF8">
      <w:pPr>
        <w:pStyle w:val="aff4"/>
        <w:numPr>
          <w:ilvl w:val="0"/>
          <w:numId w:val="4"/>
        </w:numPr>
        <w:spacing w:after="60"/>
        <w:ind w:leftChars="0" w:left="709" w:hanging="329"/>
        <w:jc w:val="both"/>
        <w:rPr>
          <w:rFonts w:ascii="Times New Roman" w:hAnsi="Times New Roman"/>
          <w:szCs w:val="20"/>
          <w:lang w:val="en-US" w:eastAsia="zh-CN"/>
        </w:rPr>
      </w:pPr>
      <w:r>
        <w:rPr>
          <w:rFonts w:ascii="Times New Roman" w:hAnsi="Times New Roman" w:hint="eastAsia"/>
          <w:szCs w:val="20"/>
          <w:lang w:val="en-US" w:eastAsia="zh-CN"/>
        </w:rPr>
        <w:t xml:space="preserve">For the UE supporting FG48-2, </w:t>
      </w:r>
      <w:r>
        <w:rPr>
          <w:rFonts w:ascii="Times New Roman" w:hAnsi="Times New Roman"/>
          <w:szCs w:val="20"/>
          <w:lang w:val="en-US" w:eastAsia="zh-CN"/>
        </w:rPr>
        <w:t>RAR PDSCH timeline relaxation</w:t>
      </w:r>
      <w:r>
        <w:rPr>
          <w:rFonts w:ascii="Times New Roman" w:hAnsi="Times New Roman" w:hint="eastAsia"/>
          <w:szCs w:val="20"/>
          <w:lang w:val="en-US" w:eastAsia="zh-CN"/>
        </w:rPr>
        <w:t xml:space="preserve"> is applied for CBRA.</w:t>
      </w:r>
    </w:p>
    <w:p w:rsidR="005E4428" w:rsidRDefault="008B7DF8">
      <w:pPr>
        <w:pStyle w:val="aff4"/>
        <w:numPr>
          <w:ilvl w:val="0"/>
          <w:numId w:val="4"/>
        </w:numPr>
        <w:spacing w:after="180"/>
        <w:ind w:leftChars="0" w:left="709" w:hanging="329"/>
        <w:jc w:val="both"/>
        <w:rPr>
          <w:rFonts w:ascii="Times New Roman" w:hAnsi="Times New Roman"/>
          <w:szCs w:val="20"/>
          <w:lang w:val="en-US" w:eastAsia="zh-CN"/>
        </w:rPr>
      </w:pPr>
      <w:bookmarkStart w:id="36" w:name="OLE_LINK17"/>
      <w:r>
        <w:rPr>
          <w:rFonts w:ascii="Times New Roman" w:hAnsi="Times New Roman" w:hint="eastAsia"/>
          <w:szCs w:val="20"/>
          <w:lang w:val="en-US" w:eastAsia="zh-CN"/>
        </w:rPr>
        <w:t xml:space="preserve">For the UE not supporting FG48-2, </w:t>
      </w:r>
      <w:r>
        <w:rPr>
          <w:rFonts w:ascii="Times New Roman" w:hAnsi="Times New Roman"/>
          <w:szCs w:val="20"/>
          <w:lang w:val="en-US" w:eastAsia="zh-CN"/>
        </w:rPr>
        <w:t>RAR PDSCH timeline relaxation</w:t>
      </w:r>
      <w:r>
        <w:rPr>
          <w:rFonts w:ascii="Times New Roman" w:hAnsi="Times New Roman" w:hint="eastAsia"/>
          <w:szCs w:val="20"/>
          <w:lang w:val="en-US" w:eastAsia="zh-CN"/>
        </w:rPr>
        <w:t xml:space="preserve"> is applied </w:t>
      </w:r>
      <w:r>
        <w:rPr>
          <w:rFonts w:ascii="Times New Roman" w:hAnsi="Times New Roman" w:hint="eastAsia"/>
          <w:szCs w:val="20"/>
          <w:lang w:val="en-US" w:eastAsia="zh-CN"/>
        </w:rPr>
        <w:t>for both CBRA and CFRA.</w:t>
      </w:r>
      <w:bookmarkEnd w:id="36"/>
    </w:p>
    <w:p w:rsidR="005E4428" w:rsidRDefault="008B7DF8">
      <w:pPr>
        <w:pStyle w:val="a4"/>
        <w:spacing w:before="0" w:after="180"/>
        <w:rPr>
          <w:b w:val="0"/>
          <w:bCs w:val="0"/>
        </w:rPr>
      </w:pPr>
      <w:r>
        <w:rPr>
          <w:rFonts w:hint="eastAsia"/>
          <w:b w:val="0"/>
          <w:bCs w:val="0"/>
          <w:lang w:val="en-US" w:eastAsia="zh-CN"/>
        </w:rPr>
        <w:t xml:space="preserve">Then, the corresponding </w:t>
      </w:r>
      <w:r>
        <w:rPr>
          <w:b w:val="0"/>
          <w:bCs w:val="0"/>
        </w:rPr>
        <w:t xml:space="preserve">Text Proposal </w:t>
      </w:r>
      <w:r>
        <w:rPr>
          <w:rFonts w:hint="eastAsia"/>
          <w:b w:val="0"/>
          <w:bCs w:val="0"/>
          <w:lang w:val="en-US" w:eastAsia="zh-CN"/>
        </w:rPr>
        <w:t>3 for TS 38.213 is given:</w:t>
      </w:r>
    </w:p>
    <w:tbl>
      <w:tblPr>
        <w:tblStyle w:val="afc"/>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E4428">
        <w:tc>
          <w:tcPr>
            <w:tcW w:w="9639" w:type="dxa"/>
          </w:tcPr>
          <w:p w:rsidR="005E4428" w:rsidRDefault="008B7DF8">
            <w:pPr>
              <w:rPr>
                <w:rFonts w:ascii="Arial" w:eastAsia="宋体" w:hAnsi="Arial"/>
                <w:sz w:val="32"/>
              </w:rPr>
            </w:pPr>
            <w:bookmarkStart w:id="37" w:name="_Toc146789835"/>
            <w:r>
              <w:rPr>
                <w:rFonts w:eastAsiaTheme="minorEastAsia" w:hint="eastAsia"/>
                <w:color w:val="C00000"/>
                <w:lang w:eastAsia="zh-TW"/>
              </w:rPr>
              <w:t>/</w:t>
            </w:r>
            <w:r>
              <w:rPr>
                <w:rFonts w:eastAsiaTheme="minorEastAsia"/>
                <w:color w:val="C00000"/>
                <w:lang w:eastAsia="zh-TW"/>
              </w:rPr>
              <w:t xml:space="preserve">/------------ Start of Text Proposal </w:t>
            </w:r>
            <w:r>
              <w:rPr>
                <w:rFonts w:eastAsiaTheme="minorEastAsia" w:hint="eastAsia"/>
                <w:color w:val="C00000"/>
                <w:lang w:val="en-US" w:eastAsia="zh-CN"/>
              </w:rPr>
              <w:t>3</w:t>
            </w:r>
            <w:r>
              <w:rPr>
                <w:rFonts w:eastAsiaTheme="minorEastAsia"/>
                <w:color w:val="C00000"/>
                <w:lang w:eastAsia="zh-TW"/>
              </w:rPr>
              <w:t xml:space="preserve"> --------------//</w:t>
            </w:r>
          </w:p>
          <w:p w:rsidR="005E4428" w:rsidRDefault="008B7DF8">
            <w:pPr>
              <w:keepNext/>
              <w:keepLines/>
              <w:spacing w:before="180"/>
              <w:ind w:left="1134" w:hanging="1134"/>
              <w:outlineLvl w:val="1"/>
              <w:rPr>
                <w:rFonts w:ascii="Arial" w:eastAsia="宋体" w:hAnsi="Arial"/>
                <w:sz w:val="32"/>
              </w:rPr>
            </w:pPr>
            <w:r>
              <w:rPr>
                <w:rFonts w:ascii="Arial" w:eastAsia="宋体" w:hAnsi="Arial"/>
                <w:sz w:val="32"/>
              </w:rPr>
              <w:t>17.1A</w:t>
            </w:r>
            <w:r>
              <w:rPr>
                <w:rFonts w:ascii="Arial" w:eastAsia="宋体" w:hAnsi="Arial"/>
                <w:sz w:val="32"/>
              </w:rPr>
              <w:tab/>
              <w:t xml:space="preserve">Second procedures for </w:t>
            </w:r>
            <w:proofErr w:type="spellStart"/>
            <w:r>
              <w:rPr>
                <w:rFonts w:ascii="Arial" w:eastAsia="宋体" w:hAnsi="Arial"/>
                <w:sz w:val="32"/>
              </w:rPr>
              <w:t>RedCap</w:t>
            </w:r>
            <w:proofErr w:type="spellEnd"/>
            <w:r>
              <w:rPr>
                <w:rFonts w:ascii="Arial" w:eastAsia="宋体" w:hAnsi="Arial"/>
                <w:sz w:val="32"/>
              </w:rPr>
              <w:t xml:space="preserve"> UE</w:t>
            </w:r>
            <w:bookmarkEnd w:id="37"/>
          </w:p>
          <w:p w:rsidR="005E4428" w:rsidRDefault="008B7DF8">
            <w:pPr>
              <w:rPr>
                <w:rFonts w:eastAsia="宋体"/>
                <w:lang w:val="en-US"/>
              </w:rPr>
            </w:pPr>
            <w:r>
              <w:rPr>
                <w:rFonts w:eastAsiaTheme="minorEastAsia"/>
                <w:i/>
                <w:iCs/>
                <w:color w:val="C00000"/>
                <w:lang w:eastAsia="zh-TW"/>
              </w:rPr>
              <w:t>[… Unchanged text omitted …]</w:t>
            </w:r>
          </w:p>
          <w:p w:rsidR="005E4428" w:rsidRDefault="008B7DF8">
            <w:pPr>
              <w:rPr>
                <w:rFonts w:eastAsia="宋体"/>
                <w:lang w:val="en-US"/>
              </w:rPr>
            </w:pPr>
            <w:r>
              <w:rPr>
                <w:rFonts w:eastAsia="宋体"/>
                <w:lang w:val="en-US"/>
              </w:rPr>
              <w:t xml:space="preserve">When </w:t>
            </w:r>
          </w:p>
          <w:p w:rsidR="005E4428" w:rsidRDefault="008B7DF8">
            <w:pPr>
              <w:ind w:left="568" w:hanging="284"/>
              <w:rPr>
                <w:rFonts w:eastAsia="宋体"/>
                <w:lang w:val="en-US" w:eastAsia="zh-CN"/>
              </w:rPr>
            </w:pPr>
            <w:r>
              <w:rPr>
                <w:rFonts w:eastAsia="宋体"/>
                <w:lang w:val="en-US"/>
              </w:rPr>
              <w:t>-</w:t>
            </w:r>
            <w:r>
              <w:rPr>
                <w:rFonts w:eastAsia="宋体"/>
                <w:lang w:val="en-US"/>
              </w:rPr>
              <w:tab/>
            </w:r>
            <w:r>
              <w:rPr>
                <w:rFonts w:eastAsia="宋体"/>
                <w:lang w:val="en-US"/>
              </w:rPr>
              <w:t xml:space="preserve">a UE receives a PDSCH scheduled by a DCI format with CRC scrambled by a RA-RNTI or a </w:t>
            </w:r>
            <w:proofErr w:type="spellStart"/>
            <w:r>
              <w:rPr>
                <w:rFonts w:eastAsia="宋体"/>
                <w:lang w:val="en-US"/>
              </w:rPr>
              <w:t>MsgB</w:t>
            </w:r>
            <w:proofErr w:type="spellEnd"/>
            <w:r>
              <w:rPr>
                <w:rFonts w:eastAsia="宋体"/>
                <w:lang w:val="en-US"/>
              </w:rPr>
              <w:t xml:space="preserve">-RNTI over </w:t>
            </w:r>
            <w:r>
              <w:rPr>
                <w:rFonts w:eastAsia="宋体"/>
                <w:lang w:val="en-US" w:eastAsia="zh-CN"/>
              </w:rPr>
              <w:t xml:space="preserve">a number of PRBs that is larger than 25 PRBs for 15 kHz SCS or larger than 12 PRBs for 30 kHz SCS, and </w:t>
            </w:r>
          </w:p>
          <w:p w:rsidR="005E4428" w:rsidRDefault="008B7DF8">
            <w:pPr>
              <w:ind w:left="568" w:hanging="284"/>
              <w:rPr>
                <w:rFonts w:eastAsia="宋体"/>
                <w:lang w:val="en-US" w:eastAsia="zh-CN"/>
              </w:rPr>
            </w:pPr>
            <w:r>
              <w:rPr>
                <w:rFonts w:eastAsia="宋体"/>
                <w:lang w:val="en-US"/>
              </w:rPr>
              <w:t>-</w:t>
            </w:r>
            <w:r>
              <w:rPr>
                <w:rFonts w:eastAsia="宋体"/>
                <w:lang w:val="en-US"/>
              </w:rPr>
              <w:tab/>
            </w:r>
            <w:r>
              <w:rPr>
                <w:rFonts w:eastAsia="宋体"/>
                <w:lang w:val="en-US" w:eastAsia="zh-CN"/>
              </w:rPr>
              <w:t>the UE does not correctly receive the transport bl</w:t>
            </w:r>
            <w:r>
              <w:rPr>
                <w:rFonts w:eastAsia="宋体"/>
                <w:lang w:val="en-US" w:eastAsia="zh-CN"/>
              </w:rPr>
              <w:t>ock provided by the PDSCH, or</w:t>
            </w:r>
            <w:r>
              <w:rPr>
                <w:rFonts w:eastAsia="宋体"/>
                <w:lang w:val="en-US"/>
              </w:rPr>
              <w:t xml:space="preserve"> if the higher layers at the UE do not identify a RAPID associated with a corresponding PRACH transmission from the UE</w:t>
            </w:r>
          </w:p>
          <w:p w:rsidR="005E4428" w:rsidRDefault="008B7DF8">
            <w:pPr>
              <w:rPr>
                <w:rFonts w:eastAsia="宋体"/>
                <w:lang w:val="en-US"/>
              </w:rPr>
            </w:pPr>
            <w:r>
              <w:rPr>
                <w:rFonts w:eastAsia="宋体"/>
                <w:lang w:val="en-US"/>
              </w:rPr>
              <w:t>if requested by higher layers,</w:t>
            </w:r>
            <w:r>
              <w:rPr>
                <w:rFonts w:eastAsia="宋体" w:hint="eastAsia"/>
                <w:lang w:val="en-US" w:eastAsia="zh-CN"/>
              </w:rPr>
              <w:t xml:space="preserve"> </w:t>
            </w:r>
            <w:r>
              <w:rPr>
                <w:rFonts w:eastAsia="宋体" w:hint="eastAsia"/>
                <w:color w:val="FF0000"/>
                <w:u w:val="single"/>
                <w:lang w:val="en-US" w:eastAsia="zh-CN"/>
              </w:rPr>
              <w:t xml:space="preserve">for a UE indicating FG 48-2 during contention based random access </w:t>
            </w:r>
            <w:bookmarkStart w:id="38" w:name="OLE_LINK27"/>
            <w:r>
              <w:rPr>
                <w:rFonts w:eastAsia="宋体" w:hint="eastAsia"/>
                <w:color w:val="FF0000"/>
                <w:u w:val="single"/>
                <w:lang w:val="en-US" w:eastAsia="zh-CN"/>
              </w:rPr>
              <w:t>procedure</w:t>
            </w:r>
            <w:bookmarkEnd w:id="38"/>
            <w:r>
              <w:rPr>
                <w:rFonts w:eastAsia="宋体" w:hint="eastAsia"/>
                <w:color w:val="FF0000"/>
                <w:u w:val="single"/>
                <w:lang w:val="en-US" w:eastAsia="zh-CN"/>
              </w:rPr>
              <w:t xml:space="preserve">, </w:t>
            </w:r>
            <w:r>
              <w:rPr>
                <w:rFonts w:eastAsia="宋体" w:hint="eastAsia"/>
                <w:color w:val="FF0000"/>
                <w:u w:val="single"/>
                <w:lang w:val="en-US" w:eastAsia="zh-CN"/>
              </w:rPr>
              <w:t>or for a UE not indicating FG 48-2,</w:t>
            </w:r>
            <w:r>
              <w:rPr>
                <w:rFonts w:eastAsia="宋体" w:hint="eastAsia"/>
                <w:color w:val="FF0000"/>
                <w:u w:val="single"/>
                <w:lang w:val="en-US" w:eastAsia="zh-CN"/>
              </w:rPr>
              <w:t xml:space="preserve"> </w:t>
            </w:r>
            <w:r>
              <w:rPr>
                <w:rFonts w:eastAsia="宋体"/>
                <w:lang w:eastAsia="zh-CN"/>
              </w:rPr>
              <w:t xml:space="preserve">the UE </w:t>
            </w:r>
            <w:r>
              <w:t>sha</w:t>
            </w:r>
            <w:r>
              <w:t>ll be ready</w:t>
            </w:r>
            <w:r>
              <w:rPr>
                <w:rFonts w:eastAsia="宋体"/>
              </w:rPr>
              <w:t xml:space="preserve"> to transmit a PRACH no later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m:t>
                  </m:r>
                  <m:r>
                    <w:rPr>
                      <w:rFonts w:ascii="Cambria Math" w:eastAsia="宋体" w:hAnsi="Cambria Math"/>
                    </w:rPr>
                    <m:t>,1</m:t>
                  </m:r>
                </m:sub>
              </m:sSub>
              <m:r>
                <w:rPr>
                  <w:rFonts w:ascii="Cambria Math" w:eastAsia="宋体" w:hAnsi="Cambria Math"/>
                </w:rPr>
                <m:t>+1.75</m:t>
              </m:r>
            </m:oMath>
            <w:r>
              <w:rPr>
                <w:rFonts w:eastAsia="宋体"/>
              </w:rPr>
              <w:t xml:space="preserve"> </w:t>
            </w:r>
            <w:proofErr w:type="spellStart"/>
            <w:r>
              <w:rPr>
                <w:rFonts w:eastAsia="宋体"/>
                <w:lang w:val="en-US"/>
              </w:rPr>
              <w:t>msec</w:t>
            </w:r>
            <w:proofErr w:type="spellEnd"/>
            <w:r>
              <w:rPr>
                <w:rFonts w:eastAsia="宋体"/>
                <w:lang w:val="en-US"/>
              </w:rPr>
              <w:t xml:space="preserve"> for 15 kHz </w:t>
            </w:r>
            <w:r>
              <w:rPr>
                <w:rFonts w:eastAsia="宋体"/>
                <w:lang w:val="en-US"/>
              </w:rPr>
              <w:lastRenderedPageBreak/>
              <w:t xml:space="preserve">SCS, or no later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m:t>
                  </m:r>
                  <m:r>
                    <w:rPr>
                      <w:rFonts w:ascii="Cambria Math" w:eastAsia="宋体" w:hAnsi="Cambria Math"/>
                    </w:rPr>
                    <m:t>,1</m:t>
                  </m:r>
                </m:sub>
              </m:sSub>
              <m:r>
                <w:rPr>
                  <w:rFonts w:ascii="Cambria Math" w:eastAsia="宋体" w:hAnsi="Cambria Math"/>
                </w:rPr>
                <m:t>+1.25</m:t>
              </m:r>
            </m:oMath>
            <w:r>
              <w:rPr>
                <w:rFonts w:eastAsia="宋体"/>
              </w:rPr>
              <w:t xml:space="preserve"> </w:t>
            </w:r>
            <w:proofErr w:type="spellStart"/>
            <w:r>
              <w:rPr>
                <w:rFonts w:eastAsia="宋体"/>
                <w:lang w:val="en-US"/>
              </w:rPr>
              <w:t>msec</w:t>
            </w:r>
            <w:proofErr w:type="spellEnd"/>
            <w:r>
              <w:rPr>
                <w:rFonts w:eastAsia="宋体"/>
                <w:lang w:val="en-US"/>
              </w:rPr>
              <w:t xml:space="preserve"> for 30 kHz SCS,</w:t>
            </w:r>
            <w:r>
              <w:rPr>
                <w:rFonts w:eastAsia="宋体"/>
              </w:rPr>
              <w:t xml:space="preserve"> after the last symbol of the PDSCH reception, or after the last symbol of the win</w:t>
            </w:r>
            <w:r>
              <w:rPr>
                <w:rFonts w:eastAsia="宋体"/>
              </w:rPr>
              <w:t>dow as described in Clauses 8.2 and 8.2A</w:t>
            </w:r>
            <w:r>
              <w:rPr>
                <w:rFonts w:eastAsia="宋体"/>
                <w:lang w:val="en-US"/>
              </w:rPr>
              <w:t>.</w:t>
            </w:r>
          </w:p>
          <w:p w:rsidR="005E4428" w:rsidRDefault="008B7DF8">
            <w:pPr>
              <w:rPr>
                <w:rFonts w:eastAsia="宋体"/>
                <w:lang w:val="en-US"/>
              </w:rPr>
            </w:pPr>
            <w:r>
              <w:rPr>
                <w:rFonts w:eastAsia="宋体"/>
                <w:lang w:val="en-US"/>
              </w:rPr>
              <w:t xml:space="preserve">When </w:t>
            </w:r>
          </w:p>
          <w:p w:rsidR="005E4428" w:rsidRDefault="008B7DF8">
            <w:pPr>
              <w:ind w:left="568" w:hanging="284"/>
              <w:rPr>
                <w:rFonts w:eastAsia="宋体"/>
                <w:lang w:val="en-US" w:eastAsia="zh-CN"/>
              </w:rPr>
            </w:pPr>
            <w:r>
              <w:rPr>
                <w:rFonts w:eastAsia="宋体"/>
                <w:lang w:val="en-US"/>
              </w:rPr>
              <w:t>-</w:t>
            </w:r>
            <w:r>
              <w:rPr>
                <w:rFonts w:eastAsia="宋体"/>
                <w:lang w:val="en-US"/>
              </w:rPr>
              <w:tab/>
              <w:t xml:space="preserve">a UE receives a PDSCH scheduled by a DCI format with CRC scrambled by </w:t>
            </w:r>
            <w:proofErr w:type="spellStart"/>
            <w:r>
              <w:rPr>
                <w:rFonts w:eastAsia="宋体"/>
                <w:lang w:val="en-US"/>
              </w:rPr>
              <w:t>MsgB</w:t>
            </w:r>
            <w:proofErr w:type="spellEnd"/>
            <w:r>
              <w:rPr>
                <w:rFonts w:eastAsia="宋体"/>
                <w:lang w:val="en-US"/>
              </w:rPr>
              <w:t xml:space="preserve">-RNTI over </w:t>
            </w:r>
            <w:r>
              <w:rPr>
                <w:rFonts w:eastAsia="宋体"/>
                <w:lang w:val="en-US" w:eastAsia="zh-CN"/>
              </w:rPr>
              <w:t xml:space="preserve">a number of PRBs that is larger than 25 PRBs for 15 kHz SCS or larger than 12 PRBs for 30 kHz SCS, and </w:t>
            </w:r>
          </w:p>
          <w:p w:rsidR="005E4428" w:rsidRDefault="008B7DF8">
            <w:pPr>
              <w:ind w:left="568" w:hanging="284"/>
              <w:rPr>
                <w:rFonts w:eastAsia="宋体"/>
                <w:lang w:val="en-US" w:eastAsia="zh-CN"/>
              </w:rPr>
            </w:pPr>
            <w:r>
              <w:rPr>
                <w:rFonts w:eastAsia="宋体"/>
                <w:lang w:val="en-US"/>
              </w:rPr>
              <w:t>-</w:t>
            </w:r>
            <w:r>
              <w:rPr>
                <w:rFonts w:eastAsia="宋体"/>
                <w:lang w:val="en-US"/>
              </w:rPr>
              <w:tab/>
            </w:r>
            <w:r>
              <w:rPr>
                <w:rFonts w:eastAsia="宋体"/>
                <w:lang w:val="en-US" w:eastAsia="zh-CN"/>
              </w:rPr>
              <w:t>the PDSCH inclu</w:t>
            </w:r>
            <w:r>
              <w:rPr>
                <w:rFonts w:eastAsia="宋体"/>
                <w:lang w:val="en-US" w:eastAsia="zh-CN"/>
              </w:rPr>
              <w:t xml:space="preserve">des a RAR message that </w:t>
            </w:r>
            <w:r>
              <w:rPr>
                <w:rFonts w:eastAsia="宋体"/>
                <w:lang w:val="en-US"/>
              </w:rPr>
              <w:t xml:space="preserve">is for </w:t>
            </w:r>
            <w:proofErr w:type="spellStart"/>
            <w:r>
              <w:rPr>
                <w:rFonts w:eastAsia="Calibri"/>
                <w:lang w:val="en-US"/>
              </w:rPr>
              <w:t>successRAR</w:t>
            </w:r>
            <w:proofErr w:type="spellEnd"/>
            <w:r>
              <w:rPr>
                <w:rFonts w:eastAsia="宋体"/>
                <w:lang w:val="en-US" w:eastAsia="zh-CN"/>
              </w:rPr>
              <w:t xml:space="preserve"> for the UE as described in Clause 8.2A </w:t>
            </w:r>
          </w:p>
          <w:p w:rsidR="005E4428" w:rsidRDefault="008B7DF8">
            <w:pPr>
              <w:rPr>
                <w:rFonts w:eastAsia="宋体"/>
                <w:lang w:val="en-US"/>
              </w:rPr>
            </w:pPr>
            <w:r>
              <w:rPr>
                <w:rFonts w:eastAsia="宋体" w:hint="eastAsia"/>
                <w:color w:val="FF0000"/>
                <w:u w:val="single"/>
                <w:lang w:val="en-US" w:eastAsia="zh-CN"/>
              </w:rPr>
              <w:t xml:space="preserve">for a UE indicating FG 48-2 during contention based random access procedure, or for a UE not indicating FG 48-2, </w:t>
            </w:r>
            <w:r>
              <w:rPr>
                <w:rFonts w:eastAsia="宋体"/>
                <w:lang w:eastAsia="zh-CN"/>
              </w:rPr>
              <w:t xml:space="preserve">the UE transmits a PUCCH with HARQ-ACK information if </w:t>
            </w:r>
            <w:r>
              <w:rPr>
                <w:rFonts w:eastAsia="宋体"/>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m:t>
                  </m:r>
                  <m:r>
                    <w:rPr>
                      <w:rFonts w:ascii="Cambria Math" w:eastAsia="MS Mincho" w:hAnsi="Cambria Math"/>
                      <w:kern w:val="2"/>
                    </w:rPr>
                    <m:t>,1</m:t>
                  </m:r>
                </m:sub>
              </m:sSub>
              <m:r>
                <w:rPr>
                  <w:rFonts w:ascii="Cambria Math" w:eastAsia="MS Mincho" w:hAnsi="Cambria Math"/>
                  <w:kern w:val="2"/>
                </w:rPr>
                <m:t>+1.5</m:t>
              </m:r>
            </m:oMath>
            <w:r>
              <w:rPr>
                <w:rFonts w:eastAsia="宋体"/>
              </w:rPr>
              <w:t xml:space="preserve"> </w:t>
            </w:r>
            <w:proofErr w:type="spellStart"/>
            <w:r>
              <w:rPr>
                <w:rFonts w:eastAsia="宋体"/>
                <w:lang w:val="en-US"/>
              </w:rPr>
              <w:t>msec</w:t>
            </w:r>
            <w:proofErr w:type="spellEnd"/>
            <w:r>
              <w:rPr>
                <w:rFonts w:eastAsia="宋体"/>
                <w:lang w:val="en-US"/>
              </w:rPr>
              <w:t xml:space="preserve">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m:t>
                  </m:r>
                  <m:r>
                    <w:rPr>
                      <w:rFonts w:ascii="Cambria Math" w:eastAsia="MS Mincho" w:hAnsi="Cambria Math"/>
                      <w:kern w:val="2"/>
                    </w:rPr>
                    <m:t>,1</m:t>
                  </m:r>
                </m:sub>
              </m:sSub>
              <m:r>
                <w:rPr>
                  <w:rFonts w:ascii="Cambria Math" w:eastAsia="MS Mincho" w:hAnsi="Cambria Math"/>
                  <w:kern w:val="2"/>
                </w:rPr>
                <m:t>+1.0</m:t>
              </m:r>
            </m:oMath>
            <w:r>
              <w:rPr>
                <w:rFonts w:eastAsia="宋体"/>
                <w:kern w:val="2"/>
              </w:rPr>
              <w:t xml:space="preserve"> msec for 30 kHz SCS</w:t>
            </w:r>
            <w:r>
              <w:rPr>
                <w:rFonts w:eastAsia="宋体"/>
              </w:rPr>
              <w:t xml:space="preserve">; otherwise, the UE behaviour </w:t>
            </w:r>
            <w:r>
              <w:rPr>
                <w:rFonts w:eastAsia="宋体"/>
                <w:bCs/>
                <w:kern w:val="32"/>
                <w:lang w:val="en-US" w:eastAsia="zh-CN"/>
              </w:rPr>
              <w:t xml:space="preserve">is based on UE </w:t>
            </w:r>
            <w:r>
              <w:rPr>
                <w:rFonts w:eastAsia="宋体"/>
                <w:bCs/>
                <w:kern w:val="32"/>
                <w:lang w:val="en-US" w:eastAsia="zh-CN"/>
              </w:rPr>
              <w:t>implementation</w:t>
            </w:r>
            <w:r>
              <w:rPr>
                <w:rFonts w:eastAsia="宋体"/>
                <w:lang w:val="en-US"/>
              </w:rPr>
              <w:t>.</w:t>
            </w:r>
          </w:p>
          <w:p w:rsidR="005E4428" w:rsidRDefault="008B7DF8">
            <w:pPr>
              <w:rPr>
                <w:rFonts w:eastAsiaTheme="minorEastAsia"/>
                <w:color w:val="C00000"/>
                <w:lang w:val="en-US" w:eastAsia="zh-TW"/>
              </w:rPr>
            </w:pPr>
            <w:r>
              <w:rPr>
                <w:rFonts w:eastAsiaTheme="minorEastAsia" w:hint="eastAsia"/>
                <w:color w:val="C00000"/>
                <w:lang w:eastAsia="zh-TW"/>
              </w:rPr>
              <w:t>/</w:t>
            </w:r>
            <w:r>
              <w:rPr>
                <w:rFonts w:eastAsiaTheme="minorEastAsia"/>
                <w:color w:val="C00000"/>
                <w:lang w:eastAsia="zh-TW"/>
              </w:rPr>
              <w:t xml:space="preserve">/------------ End of Text Proposal </w:t>
            </w:r>
            <w:r>
              <w:rPr>
                <w:rFonts w:eastAsiaTheme="minorEastAsia" w:hint="eastAsia"/>
                <w:color w:val="C00000"/>
                <w:lang w:val="en-US" w:eastAsia="zh-CN"/>
              </w:rPr>
              <w:t>3</w:t>
            </w:r>
            <w:r>
              <w:rPr>
                <w:rFonts w:eastAsiaTheme="minorEastAsia"/>
                <w:color w:val="C00000"/>
                <w:lang w:eastAsia="zh-TW"/>
              </w:rPr>
              <w:t xml:space="preserve"> --------------//</w:t>
            </w:r>
          </w:p>
        </w:tc>
      </w:tr>
    </w:tbl>
    <w:p w:rsidR="005E4428" w:rsidRDefault="005E4428">
      <w:pPr>
        <w:rPr>
          <w:rFonts w:eastAsiaTheme="minorEastAsia"/>
          <w:color w:val="C00000"/>
          <w:lang w:eastAsia="zh-TW"/>
        </w:rPr>
      </w:pPr>
    </w:p>
    <w:p w:rsidR="005E4428" w:rsidRDefault="008B7DF8">
      <w:pPr>
        <w:rPr>
          <w:color w:val="000000"/>
          <w:kern w:val="2"/>
          <w:lang w:val="en-US" w:eastAsia="zh-CN"/>
        </w:rPr>
      </w:pPr>
      <w:bookmarkStart w:id="39" w:name="_Ref142661870"/>
      <w:r>
        <w:rPr>
          <w:b/>
          <w:bCs/>
          <w:i/>
          <w:iCs/>
        </w:rPr>
        <w:t xml:space="preserve">Proposal </w:t>
      </w:r>
      <w:r>
        <w:rPr>
          <w:rFonts w:hint="eastAsia"/>
          <w:b/>
          <w:bCs/>
          <w:i/>
          <w:iCs/>
          <w:lang w:val="en-US" w:eastAsia="zh-CN"/>
        </w:rPr>
        <w:t>3</w:t>
      </w:r>
      <w:r>
        <w:rPr>
          <w:b/>
          <w:bCs/>
          <w:i/>
          <w:iCs/>
        </w:rPr>
        <w:t xml:space="preserve">: Adopt </w:t>
      </w:r>
      <w:bookmarkStart w:id="40" w:name="OLE_LINK24"/>
      <w:r>
        <w:rPr>
          <w:b/>
          <w:bCs/>
          <w:i/>
          <w:iCs/>
        </w:rPr>
        <w:t xml:space="preserve">Text Proposal </w:t>
      </w:r>
      <w:bookmarkEnd w:id="40"/>
      <w:r>
        <w:rPr>
          <w:rFonts w:hint="eastAsia"/>
          <w:b/>
          <w:bCs/>
          <w:i/>
          <w:iCs/>
          <w:lang w:val="en-US" w:eastAsia="zh-CN"/>
        </w:rPr>
        <w:t>2 and 3</w:t>
      </w:r>
      <w:r>
        <w:rPr>
          <w:b/>
          <w:bCs/>
          <w:i/>
          <w:iCs/>
        </w:rPr>
        <w:t xml:space="preserve"> </w:t>
      </w:r>
      <w:r>
        <w:rPr>
          <w:rFonts w:hint="eastAsia"/>
          <w:b/>
          <w:bCs/>
          <w:i/>
          <w:iCs/>
          <w:lang w:val="en-US" w:eastAsia="zh-CN"/>
        </w:rPr>
        <w:t>for</w:t>
      </w:r>
      <w:r>
        <w:rPr>
          <w:b/>
          <w:bCs/>
          <w:i/>
          <w:iCs/>
        </w:rPr>
        <w:t xml:space="preserve"> TS 38.213.</w:t>
      </w:r>
      <w:bookmarkEnd w:id="39"/>
    </w:p>
    <w:p w:rsidR="005E4428" w:rsidRDefault="008B7DF8">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5E4428" w:rsidRDefault="008B7DF8">
      <w:pPr>
        <w:jc w:val="both"/>
        <w:rPr>
          <w:lang w:val="en-US" w:eastAsia="zh-CN"/>
        </w:rPr>
      </w:pPr>
      <w:r>
        <w:rPr>
          <w:rFonts w:eastAsia="宋体" w:hint="eastAsia"/>
          <w:kern w:val="2"/>
          <w:lang w:val="en-US" w:eastAsia="zh-CN"/>
        </w:rPr>
        <w:t xml:space="preserve">In this contribution, we consider the remaining issues on Rel-18 </w:t>
      </w:r>
      <w:proofErr w:type="spellStart"/>
      <w:r>
        <w:rPr>
          <w:rFonts w:eastAsia="宋体" w:hint="eastAsia"/>
          <w:kern w:val="2"/>
          <w:lang w:val="en-US" w:eastAsia="zh-CN"/>
        </w:rPr>
        <w:t>eRedCap</w:t>
      </w:r>
      <w:proofErr w:type="spellEnd"/>
      <w:r>
        <w:rPr>
          <w:rFonts w:eastAsia="宋体" w:hint="eastAsia"/>
          <w:kern w:val="2"/>
          <w:lang w:val="en-US" w:eastAsia="zh-CN"/>
        </w:rPr>
        <w:t xml:space="preserve"> UE</w:t>
      </w:r>
      <w:r>
        <w:rPr>
          <w:rFonts w:eastAsia="宋体"/>
          <w:kern w:val="2"/>
          <w:lang w:val="en-US" w:eastAsia="zh-CN"/>
        </w:rPr>
        <w:t>.</w:t>
      </w:r>
      <w:r>
        <w:rPr>
          <w:rFonts w:eastAsia="宋体" w:hint="eastAsia"/>
          <w:kern w:val="2"/>
          <w:lang w:val="en-US" w:eastAsia="zh-CN"/>
        </w:rPr>
        <w:t xml:space="preserve"> </w:t>
      </w:r>
      <w:r>
        <w:rPr>
          <w:rFonts w:hint="eastAsia"/>
          <w:lang w:val="en-US" w:eastAsia="zh-CN"/>
        </w:rPr>
        <w:t>Based on the considerations, we have the</w:t>
      </w:r>
      <w:r>
        <w:rPr>
          <w:rFonts w:hint="eastAsia"/>
          <w:lang w:val="en-US" w:eastAsia="zh-CN"/>
        </w:rPr>
        <w:t xml:space="preserve"> following proposals:</w:t>
      </w:r>
    </w:p>
    <w:p w:rsidR="005E4428" w:rsidRDefault="008B7DF8">
      <w:pPr>
        <w:pStyle w:val="aff4"/>
        <w:spacing w:after="180"/>
        <w:ind w:leftChars="0" w:left="0" w:firstLine="0"/>
        <w:jc w:val="both"/>
        <w:rPr>
          <w:rFonts w:ascii="Times New Roman" w:hAnsi="Times New Roman"/>
          <w:b/>
          <w:bCs/>
          <w:i/>
          <w:iCs/>
          <w:szCs w:val="20"/>
          <w:lang w:val="en-US" w:eastAsia="zh-CN"/>
        </w:rPr>
      </w:pPr>
      <w:r>
        <w:rPr>
          <w:rFonts w:ascii="Times New Roman" w:hAnsi="Times New Roman" w:hint="eastAsia"/>
          <w:b/>
          <w:bCs/>
          <w:i/>
          <w:iCs/>
          <w:szCs w:val="20"/>
          <w:lang w:val="en-US" w:eastAsia="zh-CN"/>
        </w:rPr>
        <w:t>Proposal 1: F</w:t>
      </w:r>
      <w:r>
        <w:rPr>
          <w:rFonts w:ascii="Times New Roman" w:hAnsi="Times New Roman" w:hint="eastAsia"/>
          <w:b/>
          <w:bCs/>
          <w:i/>
          <w:iCs/>
          <w:lang w:val="en-US" w:eastAsia="zh-CN"/>
        </w:rPr>
        <w:t>or simultaneous reception of broadcast/multicast MBS and unicast PDSCHs, the following additional description should be adopted:</w:t>
      </w:r>
    </w:p>
    <w:p w:rsidR="005E4428" w:rsidRDefault="008B7DF8">
      <w:pPr>
        <w:pStyle w:val="aff4"/>
        <w:numPr>
          <w:ilvl w:val="0"/>
          <w:numId w:val="4"/>
        </w:numPr>
        <w:spacing w:after="180"/>
        <w:ind w:leftChars="0" w:left="709" w:hanging="329"/>
        <w:jc w:val="both"/>
        <w:rPr>
          <w:lang w:val="en-US" w:eastAsia="zh-CN"/>
        </w:rPr>
      </w:pPr>
      <w:r>
        <w:rPr>
          <w:rFonts w:ascii="Times New Roman" w:hAnsi="Times New Roman"/>
          <w:b/>
          <w:bCs/>
          <w:i/>
          <w:iCs/>
          <w:szCs w:val="20"/>
          <w:lang w:val="en-US" w:eastAsia="zh-CN"/>
        </w:rPr>
        <w:t xml:space="preserve">An </w:t>
      </w:r>
      <w:proofErr w:type="spellStart"/>
      <w:r>
        <w:rPr>
          <w:rFonts w:ascii="Times New Roman" w:hAnsi="Times New Roman"/>
          <w:b/>
          <w:bCs/>
          <w:i/>
          <w:iCs/>
          <w:szCs w:val="20"/>
          <w:lang w:val="en-US" w:eastAsia="zh-CN"/>
        </w:rPr>
        <w:t>eRedCap</w:t>
      </w:r>
      <w:proofErr w:type="spellEnd"/>
      <w:r>
        <w:rPr>
          <w:rFonts w:ascii="Times New Roman" w:hAnsi="Times New Roman"/>
          <w:b/>
          <w:bCs/>
          <w:i/>
          <w:iCs/>
          <w:szCs w:val="20"/>
          <w:lang w:val="en-US" w:eastAsia="zh-CN"/>
        </w:rPr>
        <w:t xml:space="preserve"> UE with bandwidth reduction, depending on indicated UE capability,</w:t>
      </w:r>
      <w:r>
        <w:rPr>
          <w:rFonts w:ascii="Times New Roman" w:hAnsi="Times New Roman" w:hint="eastAsia"/>
          <w:b/>
          <w:bCs/>
          <w:i/>
          <w:iCs/>
          <w:szCs w:val="20"/>
          <w:lang w:val="en-US" w:eastAsia="zh-CN"/>
        </w:rPr>
        <w:t xml:space="preserve"> </w:t>
      </w:r>
      <w:r>
        <w:rPr>
          <w:rFonts w:ascii="Times New Roman" w:hAnsi="Times New Roman"/>
          <w:b/>
          <w:bCs/>
          <w:i/>
          <w:iCs/>
          <w:szCs w:val="20"/>
          <w:lang w:val="en-US" w:eastAsia="zh-CN"/>
        </w:rPr>
        <w:t>is not require</w:t>
      </w:r>
      <w:r>
        <w:rPr>
          <w:rFonts w:ascii="Times New Roman" w:hAnsi="Times New Roman"/>
          <w:b/>
          <w:bCs/>
          <w:i/>
          <w:iCs/>
          <w:szCs w:val="20"/>
          <w:lang w:val="en-US" w:eastAsia="zh-CN"/>
        </w:rPr>
        <w:t xml:space="preserve">d to process a </w:t>
      </w:r>
      <w:r>
        <w:rPr>
          <w:rFonts w:ascii="Times New Roman" w:hAnsi="Times New Roman" w:hint="eastAsia"/>
          <w:b/>
          <w:bCs/>
          <w:i/>
          <w:iCs/>
          <w:szCs w:val="20"/>
          <w:lang w:val="en-US" w:eastAsia="zh-CN"/>
        </w:rPr>
        <w:t xml:space="preserve">broadcast/multicast </w:t>
      </w:r>
      <w:r>
        <w:rPr>
          <w:rFonts w:ascii="Times New Roman" w:hAnsi="Times New Roman"/>
          <w:b/>
          <w:bCs/>
          <w:i/>
          <w:iCs/>
          <w:szCs w:val="20"/>
          <w:lang w:val="en-US" w:eastAsia="zh-CN"/>
        </w:rPr>
        <w:t xml:space="preserve">MBS PDSCH reception in </w:t>
      </w:r>
      <w:r>
        <w:rPr>
          <w:rFonts w:ascii="Times New Roman" w:hAnsi="Times New Roman" w:hint="eastAsia"/>
          <w:b/>
          <w:bCs/>
          <w:i/>
          <w:iCs/>
          <w:szCs w:val="20"/>
          <w:lang w:val="en-US" w:eastAsia="zh-CN"/>
        </w:rPr>
        <w:t xml:space="preserve">a </w:t>
      </w:r>
      <w:r>
        <w:rPr>
          <w:rFonts w:ascii="Times New Roman" w:hAnsi="Times New Roman"/>
          <w:b/>
          <w:bCs/>
          <w:i/>
          <w:iCs/>
          <w:szCs w:val="20"/>
          <w:lang w:val="en-US" w:eastAsia="zh-CN"/>
        </w:rPr>
        <w:t xml:space="preserve">slot </w:t>
      </w:r>
      <w:r>
        <w:rPr>
          <w:rFonts w:ascii="Times New Roman" w:hAnsi="Times New Roman" w:hint="eastAsia"/>
          <w:b/>
          <w:bCs/>
          <w:i/>
          <w:iCs/>
          <w:szCs w:val="20"/>
          <w:lang w:val="en-US" w:eastAsia="zh-CN"/>
        </w:rPr>
        <w:t xml:space="preserve">if another unicast PDSCH </w:t>
      </w:r>
      <w:r>
        <w:rPr>
          <w:rFonts w:ascii="Times New Roman" w:hAnsi="Times New Roman"/>
          <w:b/>
          <w:bCs/>
          <w:i/>
          <w:iCs/>
          <w:szCs w:val="20"/>
          <w:lang w:val="en-US" w:eastAsia="zh-CN"/>
        </w:rPr>
        <w:t>overlapping partially or fully in time</w:t>
      </w:r>
      <w:r>
        <w:rPr>
          <w:rFonts w:ascii="Times New Roman" w:hAnsi="Times New Roman" w:hint="eastAsia"/>
          <w:b/>
          <w:bCs/>
          <w:i/>
          <w:iCs/>
          <w:szCs w:val="20"/>
          <w:lang w:val="en-US" w:eastAsia="zh-CN"/>
        </w:rPr>
        <w:t xml:space="preserve"> is scheduled and</w:t>
      </w:r>
      <w:r>
        <w:rPr>
          <w:rFonts w:ascii="Times New Roman" w:hAnsi="Times New Roman"/>
          <w:b/>
          <w:bCs/>
          <w:i/>
          <w:iCs/>
          <w:szCs w:val="20"/>
          <w:lang w:val="en-US" w:eastAsia="zh-CN"/>
        </w:rPr>
        <w:t xml:space="preserve"> the total number of PRBs </w:t>
      </w:r>
      <w:r>
        <w:rPr>
          <w:rFonts w:ascii="Times New Roman" w:hAnsi="Times New Roman" w:hint="eastAsia"/>
          <w:b/>
          <w:bCs/>
          <w:i/>
          <w:iCs/>
          <w:szCs w:val="20"/>
          <w:lang w:val="en-US" w:eastAsia="zh-CN"/>
        </w:rPr>
        <w:t xml:space="preserve">of the two PDSCHs </w:t>
      </w:r>
      <w:r>
        <w:rPr>
          <w:rFonts w:ascii="Times New Roman" w:hAnsi="Times New Roman"/>
          <w:b/>
          <w:bCs/>
          <w:i/>
          <w:iCs/>
          <w:szCs w:val="20"/>
          <w:lang w:val="en-US" w:eastAsia="zh-CN"/>
        </w:rPr>
        <w:t>exceed</w:t>
      </w:r>
      <w:r>
        <w:rPr>
          <w:rFonts w:ascii="Times New Roman" w:hAnsi="Times New Roman" w:hint="eastAsia"/>
          <w:b/>
          <w:bCs/>
          <w:i/>
          <w:iCs/>
          <w:szCs w:val="20"/>
          <w:lang w:val="en-US" w:eastAsia="zh-CN"/>
        </w:rPr>
        <w:t>s</w:t>
      </w:r>
      <w:r>
        <w:rPr>
          <w:rFonts w:ascii="Times New Roman" w:hAnsi="Times New Roman"/>
          <w:b/>
          <w:bCs/>
          <w:i/>
          <w:iCs/>
          <w:szCs w:val="20"/>
          <w:lang w:val="en-US" w:eastAsia="zh-CN"/>
        </w:rPr>
        <w:t xml:space="preserve"> the maximum number of PRBs that the UE can receive or proce</w:t>
      </w:r>
      <w:r>
        <w:rPr>
          <w:rFonts w:ascii="Times New Roman" w:hAnsi="Times New Roman"/>
          <w:b/>
          <w:bCs/>
          <w:i/>
          <w:iCs/>
          <w:szCs w:val="20"/>
          <w:lang w:val="en-US" w:eastAsia="zh-CN"/>
        </w:rPr>
        <w:t>ss per slot.</w:t>
      </w:r>
    </w:p>
    <w:p w:rsidR="005E4428" w:rsidRDefault="008B7DF8">
      <w:pPr>
        <w:rPr>
          <w:color w:val="000000"/>
          <w:kern w:val="2"/>
          <w:lang w:val="en-US" w:eastAsia="zh-CN"/>
        </w:rPr>
      </w:pPr>
      <w:r>
        <w:rPr>
          <w:rFonts w:eastAsia="宋体" w:hint="eastAsia"/>
          <w:b/>
          <w:bCs/>
          <w:i/>
          <w:iCs/>
          <w:kern w:val="2"/>
          <w:lang w:val="en-US" w:eastAsia="zh-CN"/>
        </w:rPr>
        <w:t xml:space="preserve">Proposal 2: Adopt </w:t>
      </w:r>
      <w:r>
        <w:rPr>
          <w:b/>
          <w:bCs/>
          <w:i/>
          <w:iCs/>
        </w:rPr>
        <w:t xml:space="preserve">Text Proposal </w:t>
      </w:r>
      <w:r>
        <w:rPr>
          <w:rFonts w:eastAsia="宋体" w:hint="eastAsia"/>
          <w:b/>
          <w:bCs/>
          <w:i/>
          <w:iCs/>
          <w:kern w:val="2"/>
          <w:lang w:val="en-US" w:eastAsia="zh-CN"/>
        </w:rPr>
        <w:t>1 for TS 38.214.</w:t>
      </w:r>
    </w:p>
    <w:p w:rsidR="005E4428" w:rsidRDefault="008B7DF8">
      <w:pPr>
        <w:rPr>
          <w:color w:val="000000"/>
          <w:kern w:val="2"/>
          <w:lang w:val="en-US" w:eastAsia="zh-CN"/>
        </w:rPr>
      </w:pPr>
      <w:r>
        <w:rPr>
          <w:b/>
          <w:bCs/>
          <w:i/>
          <w:iCs/>
        </w:rPr>
        <w:t xml:space="preserve">Proposal </w:t>
      </w:r>
      <w:r>
        <w:rPr>
          <w:rFonts w:hint="eastAsia"/>
          <w:b/>
          <w:bCs/>
          <w:i/>
          <w:iCs/>
          <w:lang w:val="en-US" w:eastAsia="zh-CN"/>
        </w:rPr>
        <w:t>3</w:t>
      </w:r>
      <w:r>
        <w:rPr>
          <w:b/>
          <w:bCs/>
          <w:i/>
          <w:iCs/>
        </w:rPr>
        <w:t xml:space="preserve">: Adopt Text Proposal </w:t>
      </w:r>
      <w:r>
        <w:rPr>
          <w:rFonts w:hint="eastAsia"/>
          <w:b/>
          <w:bCs/>
          <w:i/>
          <w:iCs/>
          <w:lang w:val="en-US" w:eastAsia="zh-CN"/>
        </w:rPr>
        <w:t>2 and 3</w:t>
      </w:r>
      <w:r>
        <w:rPr>
          <w:b/>
          <w:bCs/>
          <w:i/>
          <w:iCs/>
        </w:rPr>
        <w:t xml:space="preserve"> </w:t>
      </w:r>
      <w:r>
        <w:rPr>
          <w:rFonts w:hint="eastAsia"/>
          <w:b/>
          <w:bCs/>
          <w:i/>
          <w:iCs/>
          <w:lang w:val="en-US" w:eastAsia="zh-CN"/>
        </w:rPr>
        <w:t>for</w:t>
      </w:r>
      <w:r>
        <w:rPr>
          <w:b/>
          <w:bCs/>
          <w:i/>
          <w:iCs/>
        </w:rPr>
        <w:t xml:space="preserve"> TS 38.213.</w:t>
      </w:r>
    </w:p>
    <w:p w:rsidR="005E4428" w:rsidRDefault="008B7DF8">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5E4428" w:rsidRDefault="008B7DF8">
      <w:pPr>
        <w:numPr>
          <w:ilvl w:val="0"/>
          <w:numId w:val="5"/>
        </w:numPr>
        <w:tabs>
          <w:tab w:val="left" w:pos="0"/>
        </w:tabs>
        <w:jc w:val="both"/>
        <w:rPr>
          <w:lang w:val="en-US" w:eastAsia="zh-CN"/>
        </w:rPr>
      </w:pPr>
      <w:r>
        <w:t>Draft Report of 3GPP TSG RAN WG1 #114bis v0.1.0</w:t>
      </w:r>
      <w:r>
        <w:rPr>
          <w:rFonts w:eastAsia="宋体" w:hint="eastAsia"/>
          <w:kern w:val="2"/>
          <w:lang w:val="en-US" w:eastAsia="zh-CN"/>
        </w:rPr>
        <w:t>, RAN1#114bis</w:t>
      </w:r>
    </w:p>
    <w:p w:rsidR="005E4428" w:rsidRDefault="008B7DF8">
      <w:pPr>
        <w:numPr>
          <w:ilvl w:val="0"/>
          <w:numId w:val="5"/>
        </w:numPr>
        <w:tabs>
          <w:tab w:val="left" w:pos="0"/>
        </w:tabs>
        <w:jc w:val="both"/>
        <w:rPr>
          <w:lang w:val="en-US" w:eastAsia="zh-CN"/>
        </w:rPr>
      </w:pPr>
      <w:r>
        <w:rPr>
          <w:rFonts w:hint="eastAsia"/>
          <w:lang w:val="en-US" w:eastAsia="zh-CN"/>
        </w:rPr>
        <w:t xml:space="preserve">R1-2310328, </w:t>
      </w:r>
      <w:r>
        <w:rPr>
          <w:lang w:val="en-US"/>
        </w:rPr>
        <w:t xml:space="preserve">FL summary #3 on Rel-18 </w:t>
      </w:r>
      <w:proofErr w:type="spellStart"/>
      <w:r>
        <w:rPr>
          <w:lang w:val="en-US"/>
        </w:rPr>
        <w:t>RedCap</w:t>
      </w:r>
      <w:proofErr w:type="spellEnd"/>
      <w:r>
        <w:rPr>
          <w:lang w:val="en-US"/>
        </w:rPr>
        <w:t xml:space="preserve"> UE complexity reduction</w:t>
      </w:r>
      <w:r>
        <w:rPr>
          <w:rFonts w:hint="eastAsia"/>
          <w:lang w:val="en-US" w:eastAsia="zh-CN"/>
        </w:rPr>
        <w:t xml:space="preserve">, </w:t>
      </w:r>
      <w:r>
        <w:rPr>
          <w:lang w:val="en-US"/>
        </w:rPr>
        <w:t>Moderator (Ericsson)</w:t>
      </w:r>
      <w:r>
        <w:rPr>
          <w:rFonts w:hint="eastAsia"/>
          <w:lang w:val="en-US" w:eastAsia="zh-CN"/>
        </w:rPr>
        <w:t>, RAN1#114bis</w:t>
      </w:r>
    </w:p>
    <w:sectPr w:rsidR="005E442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DF8" w:rsidRDefault="008B7DF8">
      <w:pPr>
        <w:spacing w:after="0"/>
      </w:pPr>
      <w:r>
        <w:separator/>
      </w:r>
    </w:p>
  </w:endnote>
  <w:endnote w:type="continuationSeparator" w:id="0">
    <w:p w:rsidR="008B7DF8" w:rsidRDefault="008B7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DF8" w:rsidRDefault="008B7DF8">
      <w:pPr>
        <w:spacing w:after="0"/>
      </w:pPr>
      <w:r>
        <w:separator/>
      </w:r>
    </w:p>
  </w:footnote>
  <w:footnote w:type="continuationSeparator" w:id="0">
    <w:p w:rsidR="008B7DF8" w:rsidRDefault="008B7D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0DA29B"/>
    <w:multiLevelType w:val="singleLevel"/>
    <w:tmpl w:val="BE0DA29B"/>
    <w:lvl w:ilvl="0">
      <w:start w:val="1"/>
      <w:numFmt w:val="decimal"/>
      <w:suff w:val="space"/>
      <w:lvlText w:val="[%1]"/>
      <w:lvlJc w:val="left"/>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49C24A32"/>
    <w:multiLevelType w:val="multilevel"/>
    <w:tmpl w:val="49C24A32"/>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3"/>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D778B4F"/>
    <w:multiLevelType w:val="singleLevel"/>
    <w:tmpl w:val="5D778B4F"/>
    <w:lvl w:ilvl="0">
      <w:start w:val="1"/>
      <w:numFmt w:val="bullet"/>
      <w:lvlText w:val=""/>
      <w:lvlJc w:val="left"/>
      <w:pPr>
        <w:ind w:left="420" w:hanging="42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28"/>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DF8"/>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80B"/>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3C2A4A"/>
    <w:rsid w:val="02763A3F"/>
    <w:rsid w:val="02AC7790"/>
    <w:rsid w:val="02B5591D"/>
    <w:rsid w:val="02CA11A2"/>
    <w:rsid w:val="034D61DE"/>
    <w:rsid w:val="0382452D"/>
    <w:rsid w:val="03932311"/>
    <w:rsid w:val="03F87400"/>
    <w:rsid w:val="045401C0"/>
    <w:rsid w:val="04585D39"/>
    <w:rsid w:val="047F5C2E"/>
    <w:rsid w:val="04C95F11"/>
    <w:rsid w:val="04EE794D"/>
    <w:rsid w:val="050A35E7"/>
    <w:rsid w:val="05454BBC"/>
    <w:rsid w:val="054953B6"/>
    <w:rsid w:val="05983807"/>
    <w:rsid w:val="05D364C1"/>
    <w:rsid w:val="05F53334"/>
    <w:rsid w:val="061661E8"/>
    <w:rsid w:val="06344009"/>
    <w:rsid w:val="065154FA"/>
    <w:rsid w:val="06BC2C1A"/>
    <w:rsid w:val="06D3120F"/>
    <w:rsid w:val="070F438F"/>
    <w:rsid w:val="07336BA5"/>
    <w:rsid w:val="07580720"/>
    <w:rsid w:val="0781070B"/>
    <w:rsid w:val="07FC1E3A"/>
    <w:rsid w:val="07FF627E"/>
    <w:rsid w:val="08161095"/>
    <w:rsid w:val="082E22FB"/>
    <w:rsid w:val="08364259"/>
    <w:rsid w:val="08403918"/>
    <w:rsid w:val="087D38C2"/>
    <w:rsid w:val="089079DB"/>
    <w:rsid w:val="08BB6177"/>
    <w:rsid w:val="08E1405C"/>
    <w:rsid w:val="08F125C1"/>
    <w:rsid w:val="09060E77"/>
    <w:rsid w:val="092812C7"/>
    <w:rsid w:val="092C5809"/>
    <w:rsid w:val="093F7AE1"/>
    <w:rsid w:val="097F4D9A"/>
    <w:rsid w:val="098A7E25"/>
    <w:rsid w:val="09A462ED"/>
    <w:rsid w:val="0A0C325D"/>
    <w:rsid w:val="0A196EB7"/>
    <w:rsid w:val="0A384618"/>
    <w:rsid w:val="0A460084"/>
    <w:rsid w:val="0A520E56"/>
    <w:rsid w:val="0A5903AD"/>
    <w:rsid w:val="0A87376C"/>
    <w:rsid w:val="0AAD17BD"/>
    <w:rsid w:val="0B2874F5"/>
    <w:rsid w:val="0B382F94"/>
    <w:rsid w:val="0B637623"/>
    <w:rsid w:val="0BAB0506"/>
    <w:rsid w:val="0BCB3C88"/>
    <w:rsid w:val="0BD61231"/>
    <w:rsid w:val="0BEB0FA3"/>
    <w:rsid w:val="0C153D9E"/>
    <w:rsid w:val="0C494112"/>
    <w:rsid w:val="0C722986"/>
    <w:rsid w:val="0CC64018"/>
    <w:rsid w:val="0CD91251"/>
    <w:rsid w:val="0D04432E"/>
    <w:rsid w:val="0D221934"/>
    <w:rsid w:val="0D590D86"/>
    <w:rsid w:val="0D8D7F45"/>
    <w:rsid w:val="0DBC53F4"/>
    <w:rsid w:val="0DC0036C"/>
    <w:rsid w:val="0E184401"/>
    <w:rsid w:val="0E1928CA"/>
    <w:rsid w:val="0E3B3C29"/>
    <w:rsid w:val="0E456B2F"/>
    <w:rsid w:val="0EF7021B"/>
    <w:rsid w:val="0F4B6335"/>
    <w:rsid w:val="0F8D57B4"/>
    <w:rsid w:val="103C4D8B"/>
    <w:rsid w:val="106B4395"/>
    <w:rsid w:val="108A1555"/>
    <w:rsid w:val="10C132DD"/>
    <w:rsid w:val="10D246F9"/>
    <w:rsid w:val="11096D68"/>
    <w:rsid w:val="110B2D84"/>
    <w:rsid w:val="1134499D"/>
    <w:rsid w:val="115977E1"/>
    <w:rsid w:val="11684B46"/>
    <w:rsid w:val="11AB05E7"/>
    <w:rsid w:val="11D75A90"/>
    <w:rsid w:val="125150BC"/>
    <w:rsid w:val="12626F20"/>
    <w:rsid w:val="128012E4"/>
    <w:rsid w:val="12BE692B"/>
    <w:rsid w:val="12EA0ED5"/>
    <w:rsid w:val="13134D15"/>
    <w:rsid w:val="133E21B6"/>
    <w:rsid w:val="1341363F"/>
    <w:rsid w:val="138C45C9"/>
    <w:rsid w:val="13903B37"/>
    <w:rsid w:val="13966799"/>
    <w:rsid w:val="13B14DBE"/>
    <w:rsid w:val="13E04D3E"/>
    <w:rsid w:val="13EE21DD"/>
    <w:rsid w:val="140859BA"/>
    <w:rsid w:val="14182DE2"/>
    <w:rsid w:val="141A0A76"/>
    <w:rsid w:val="14283553"/>
    <w:rsid w:val="142F472F"/>
    <w:rsid w:val="146A41AD"/>
    <w:rsid w:val="14B42323"/>
    <w:rsid w:val="14BE3B4E"/>
    <w:rsid w:val="14D61D5D"/>
    <w:rsid w:val="156A68A6"/>
    <w:rsid w:val="156E2B17"/>
    <w:rsid w:val="15E26A39"/>
    <w:rsid w:val="165E31F0"/>
    <w:rsid w:val="1683253C"/>
    <w:rsid w:val="16A54529"/>
    <w:rsid w:val="16D93965"/>
    <w:rsid w:val="16FC6438"/>
    <w:rsid w:val="172826B7"/>
    <w:rsid w:val="172F27F8"/>
    <w:rsid w:val="17494CF8"/>
    <w:rsid w:val="17614C36"/>
    <w:rsid w:val="17761A21"/>
    <w:rsid w:val="178972C7"/>
    <w:rsid w:val="1791662A"/>
    <w:rsid w:val="17BD77B3"/>
    <w:rsid w:val="17C65F42"/>
    <w:rsid w:val="17D814E2"/>
    <w:rsid w:val="17DC62A9"/>
    <w:rsid w:val="180F3D2C"/>
    <w:rsid w:val="1829546F"/>
    <w:rsid w:val="1835615B"/>
    <w:rsid w:val="189070FA"/>
    <w:rsid w:val="18B471F1"/>
    <w:rsid w:val="18C900A8"/>
    <w:rsid w:val="18D93510"/>
    <w:rsid w:val="18F87A48"/>
    <w:rsid w:val="192C7F06"/>
    <w:rsid w:val="192D248C"/>
    <w:rsid w:val="19477D69"/>
    <w:rsid w:val="194B1A86"/>
    <w:rsid w:val="1951482B"/>
    <w:rsid w:val="19744352"/>
    <w:rsid w:val="19B43345"/>
    <w:rsid w:val="19CA49C6"/>
    <w:rsid w:val="1A4B1543"/>
    <w:rsid w:val="1A53066D"/>
    <w:rsid w:val="1AAD709C"/>
    <w:rsid w:val="1AE04D97"/>
    <w:rsid w:val="1B1258FF"/>
    <w:rsid w:val="1B284666"/>
    <w:rsid w:val="1B2B48A4"/>
    <w:rsid w:val="1B3D2AFC"/>
    <w:rsid w:val="1BD05D2C"/>
    <w:rsid w:val="1BDE4DF4"/>
    <w:rsid w:val="1BEB3FCB"/>
    <w:rsid w:val="1BF20427"/>
    <w:rsid w:val="1C6151EC"/>
    <w:rsid w:val="1D1C0001"/>
    <w:rsid w:val="1D5756C1"/>
    <w:rsid w:val="1D910BE0"/>
    <w:rsid w:val="1DB656B5"/>
    <w:rsid w:val="1DCB17D0"/>
    <w:rsid w:val="1E18008F"/>
    <w:rsid w:val="1E3C536A"/>
    <w:rsid w:val="1E4B11FA"/>
    <w:rsid w:val="1E540F0C"/>
    <w:rsid w:val="1E854EF5"/>
    <w:rsid w:val="1EC07717"/>
    <w:rsid w:val="1EDC7CD0"/>
    <w:rsid w:val="1F25238F"/>
    <w:rsid w:val="1F642119"/>
    <w:rsid w:val="1F65689B"/>
    <w:rsid w:val="1F677C87"/>
    <w:rsid w:val="1FA2778A"/>
    <w:rsid w:val="1FAB286F"/>
    <w:rsid w:val="1FB6312D"/>
    <w:rsid w:val="1FBA2BEF"/>
    <w:rsid w:val="1FCB6008"/>
    <w:rsid w:val="1FCE7D36"/>
    <w:rsid w:val="20534358"/>
    <w:rsid w:val="205A168E"/>
    <w:rsid w:val="20691B6E"/>
    <w:rsid w:val="207313D4"/>
    <w:rsid w:val="21396E8B"/>
    <w:rsid w:val="216D1242"/>
    <w:rsid w:val="2183631A"/>
    <w:rsid w:val="21870336"/>
    <w:rsid w:val="21C11625"/>
    <w:rsid w:val="21CD4070"/>
    <w:rsid w:val="22647186"/>
    <w:rsid w:val="227C554B"/>
    <w:rsid w:val="22880D8D"/>
    <w:rsid w:val="228F1420"/>
    <w:rsid w:val="22927F5C"/>
    <w:rsid w:val="23580F2E"/>
    <w:rsid w:val="235A670A"/>
    <w:rsid w:val="23985DBD"/>
    <w:rsid w:val="23986152"/>
    <w:rsid w:val="23AD38B7"/>
    <w:rsid w:val="23DA33B9"/>
    <w:rsid w:val="23E35953"/>
    <w:rsid w:val="23EF09E7"/>
    <w:rsid w:val="24015A52"/>
    <w:rsid w:val="247352AD"/>
    <w:rsid w:val="247C5795"/>
    <w:rsid w:val="24A63A7A"/>
    <w:rsid w:val="24B42B0E"/>
    <w:rsid w:val="24C24A58"/>
    <w:rsid w:val="251F7166"/>
    <w:rsid w:val="2528784A"/>
    <w:rsid w:val="254F53B2"/>
    <w:rsid w:val="259F1949"/>
    <w:rsid w:val="25C73E12"/>
    <w:rsid w:val="25F71F95"/>
    <w:rsid w:val="260B535E"/>
    <w:rsid w:val="260C155B"/>
    <w:rsid w:val="266837E1"/>
    <w:rsid w:val="268B30C9"/>
    <w:rsid w:val="269C3D9C"/>
    <w:rsid w:val="26A677D0"/>
    <w:rsid w:val="26BB0AC8"/>
    <w:rsid w:val="26BD2131"/>
    <w:rsid w:val="26DB26DD"/>
    <w:rsid w:val="26F44358"/>
    <w:rsid w:val="27312665"/>
    <w:rsid w:val="273F4135"/>
    <w:rsid w:val="274719E5"/>
    <w:rsid w:val="279A7F3F"/>
    <w:rsid w:val="279D0959"/>
    <w:rsid w:val="27A906DB"/>
    <w:rsid w:val="27EA551F"/>
    <w:rsid w:val="28370B3C"/>
    <w:rsid w:val="287856D1"/>
    <w:rsid w:val="289419B0"/>
    <w:rsid w:val="28DC001F"/>
    <w:rsid w:val="29185DD8"/>
    <w:rsid w:val="294824E9"/>
    <w:rsid w:val="298A07FF"/>
    <w:rsid w:val="298F6901"/>
    <w:rsid w:val="29B1162D"/>
    <w:rsid w:val="29C92D74"/>
    <w:rsid w:val="29CF7BF0"/>
    <w:rsid w:val="29DD3EBA"/>
    <w:rsid w:val="2A7927BC"/>
    <w:rsid w:val="2A8300A2"/>
    <w:rsid w:val="2AC26DE9"/>
    <w:rsid w:val="2AC82502"/>
    <w:rsid w:val="2B103709"/>
    <w:rsid w:val="2B1B7F5E"/>
    <w:rsid w:val="2BEB33E8"/>
    <w:rsid w:val="2BF30B25"/>
    <w:rsid w:val="2CEA66B9"/>
    <w:rsid w:val="2CEE6DE5"/>
    <w:rsid w:val="2D0D5E52"/>
    <w:rsid w:val="2D43726B"/>
    <w:rsid w:val="2D5A5612"/>
    <w:rsid w:val="2D78343D"/>
    <w:rsid w:val="2D973A2A"/>
    <w:rsid w:val="2DA15A9C"/>
    <w:rsid w:val="2DCA6AD3"/>
    <w:rsid w:val="2DF3262B"/>
    <w:rsid w:val="2E0144D2"/>
    <w:rsid w:val="2E254103"/>
    <w:rsid w:val="2E3538F4"/>
    <w:rsid w:val="2E9E3F80"/>
    <w:rsid w:val="2EA611B6"/>
    <w:rsid w:val="2ECC2A22"/>
    <w:rsid w:val="2ED33F98"/>
    <w:rsid w:val="2EE86B16"/>
    <w:rsid w:val="2F420B9A"/>
    <w:rsid w:val="2F4D468D"/>
    <w:rsid w:val="2FFC7AAE"/>
    <w:rsid w:val="302B3CD7"/>
    <w:rsid w:val="305C7B9A"/>
    <w:rsid w:val="30A62F19"/>
    <w:rsid w:val="30AB4163"/>
    <w:rsid w:val="30C870C0"/>
    <w:rsid w:val="30D15C2D"/>
    <w:rsid w:val="30D91DEB"/>
    <w:rsid w:val="30FE5ECD"/>
    <w:rsid w:val="312864DC"/>
    <w:rsid w:val="31331717"/>
    <w:rsid w:val="31354DC5"/>
    <w:rsid w:val="3142614E"/>
    <w:rsid w:val="31970845"/>
    <w:rsid w:val="31C95D5A"/>
    <w:rsid w:val="31D701F9"/>
    <w:rsid w:val="31D74A5A"/>
    <w:rsid w:val="31DD445D"/>
    <w:rsid w:val="321B0683"/>
    <w:rsid w:val="32442917"/>
    <w:rsid w:val="324900C4"/>
    <w:rsid w:val="32671204"/>
    <w:rsid w:val="328A2DC9"/>
    <w:rsid w:val="3294250C"/>
    <w:rsid w:val="329A0F1F"/>
    <w:rsid w:val="32F14582"/>
    <w:rsid w:val="33341531"/>
    <w:rsid w:val="33C76C40"/>
    <w:rsid w:val="3411532C"/>
    <w:rsid w:val="34485F08"/>
    <w:rsid w:val="34E27291"/>
    <w:rsid w:val="34EF4346"/>
    <w:rsid w:val="34F65358"/>
    <w:rsid w:val="350072B3"/>
    <w:rsid w:val="35483AD3"/>
    <w:rsid w:val="35894C7E"/>
    <w:rsid w:val="359F16E9"/>
    <w:rsid w:val="36044D2D"/>
    <w:rsid w:val="36125696"/>
    <w:rsid w:val="36A84032"/>
    <w:rsid w:val="36AA0198"/>
    <w:rsid w:val="36BB6864"/>
    <w:rsid w:val="36C87EAB"/>
    <w:rsid w:val="36DD45FA"/>
    <w:rsid w:val="36F4195D"/>
    <w:rsid w:val="370F6065"/>
    <w:rsid w:val="37240758"/>
    <w:rsid w:val="3741560F"/>
    <w:rsid w:val="37543B30"/>
    <w:rsid w:val="3787658D"/>
    <w:rsid w:val="37936A2D"/>
    <w:rsid w:val="37AE2D7F"/>
    <w:rsid w:val="37B57294"/>
    <w:rsid w:val="384E01F8"/>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756255"/>
    <w:rsid w:val="3C9D47BE"/>
    <w:rsid w:val="3CA04F93"/>
    <w:rsid w:val="3CA5591C"/>
    <w:rsid w:val="3D743195"/>
    <w:rsid w:val="3DC04FBB"/>
    <w:rsid w:val="3DC4779D"/>
    <w:rsid w:val="3DE76E11"/>
    <w:rsid w:val="3E031089"/>
    <w:rsid w:val="3E153B8F"/>
    <w:rsid w:val="3E6179A3"/>
    <w:rsid w:val="3E661F84"/>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A22E6E"/>
    <w:rsid w:val="3FA91194"/>
    <w:rsid w:val="3FF15F9A"/>
    <w:rsid w:val="405D7030"/>
    <w:rsid w:val="406520AD"/>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801C85"/>
    <w:rsid w:val="45972920"/>
    <w:rsid w:val="45BF12BD"/>
    <w:rsid w:val="45E909B2"/>
    <w:rsid w:val="46054B5B"/>
    <w:rsid w:val="46661CBA"/>
    <w:rsid w:val="46BA0718"/>
    <w:rsid w:val="46C36878"/>
    <w:rsid w:val="46E131E3"/>
    <w:rsid w:val="46F444B2"/>
    <w:rsid w:val="4708050D"/>
    <w:rsid w:val="472A4BD0"/>
    <w:rsid w:val="47571F09"/>
    <w:rsid w:val="475F200F"/>
    <w:rsid w:val="477D05DF"/>
    <w:rsid w:val="477E022D"/>
    <w:rsid w:val="478C125B"/>
    <w:rsid w:val="478D2D0E"/>
    <w:rsid w:val="47B36FB8"/>
    <w:rsid w:val="47BA4E25"/>
    <w:rsid w:val="47BC3B0E"/>
    <w:rsid w:val="47F12E4A"/>
    <w:rsid w:val="48093DCC"/>
    <w:rsid w:val="483576D7"/>
    <w:rsid w:val="483A0530"/>
    <w:rsid w:val="483A42F0"/>
    <w:rsid w:val="484C362A"/>
    <w:rsid w:val="4862730A"/>
    <w:rsid w:val="48645C8A"/>
    <w:rsid w:val="48CD0BCC"/>
    <w:rsid w:val="48E70BF4"/>
    <w:rsid w:val="48F52A13"/>
    <w:rsid w:val="490B4675"/>
    <w:rsid w:val="496C1DC4"/>
    <w:rsid w:val="49C07358"/>
    <w:rsid w:val="49E34CCD"/>
    <w:rsid w:val="49EE7B57"/>
    <w:rsid w:val="4A251534"/>
    <w:rsid w:val="4A2E1B76"/>
    <w:rsid w:val="4A366DFD"/>
    <w:rsid w:val="4A3E2C83"/>
    <w:rsid w:val="4A476D6E"/>
    <w:rsid w:val="4A92750F"/>
    <w:rsid w:val="4AA03A68"/>
    <w:rsid w:val="4B1D2F03"/>
    <w:rsid w:val="4B371239"/>
    <w:rsid w:val="4B783AFF"/>
    <w:rsid w:val="4B7A6773"/>
    <w:rsid w:val="4BA015B3"/>
    <w:rsid w:val="4BBD7F33"/>
    <w:rsid w:val="4C112A50"/>
    <w:rsid w:val="4C234923"/>
    <w:rsid w:val="4C3029EE"/>
    <w:rsid w:val="4C4D59CB"/>
    <w:rsid w:val="4C6A75ED"/>
    <w:rsid w:val="4CA4016D"/>
    <w:rsid w:val="4CDD5E58"/>
    <w:rsid w:val="4D0F0872"/>
    <w:rsid w:val="4D4703C0"/>
    <w:rsid w:val="4D666A92"/>
    <w:rsid w:val="4DAC0629"/>
    <w:rsid w:val="4DD94FD5"/>
    <w:rsid w:val="4E14373E"/>
    <w:rsid w:val="4E7556D2"/>
    <w:rsid w:val="4E7E1B6B"/>
    <w:rsid w:val="4E8C414F"/>
    <w:rsid w:val="4F033049"/>
    <w:rsid w:val="4F6506A5"/>
    <w:rsid w:val="4F765A9A"/>
    <w:rsid w:val="4F834C0C"/>
    <w:rsid w:val="4FBE4A7C"/>
    <w:rsid w:val="4FC64714"/>
    <w:rsid w:val="4FFC18EA"/>
    <w:rsid w:val="501A1CB7"/>
    <w:rsid w:val="502D71FA"/>
    <w:rsid w:val="505B02E5"/>
    <w:rsid w:val="50A93876"/>
    <w:rsid w:val="50DD6F95"/>
    <w:rsid w:val="51110045"/>
    <w:rsid w:val="51277424"/>
    <w:rsid w:val="51402F33"/>
    <w:rsid w:val="51697D4A"/>
    <w:rsid w:val="51742FB0"/>
    <w:rsid w:val="517C597B"/>
    <w:rsid w:val="51C53442"/>
    <w:rsid w:val="51DD52AC"/>
    <w:rsid w:val="524F0699"/>
    <w:rsid w:val="52992C73"/>
    <w:rsid w:val="52CC7B02"/>
    <w:rsid w:val="52CE5C56"/>
    <w:rsid w:val="52F60A12"/>
    <w:rsid w:val="530C3F2F"/>
    <w:rsid w:val="53220A6B"/>
    <w:rsid w:val="534955E0"/>
    <w:rsid w:val="534C5B30"/>
    <w:rsid w:val="54485A7D"/>
    <w:rsid w:val="54492B97"/>
    <w:rsid w:val="54622487"/>
    <w:rsid w:val="546C197C"/>
    <w:rsid w:val="54A95698"/>
    <w:rsid w:val="54AB6B04"/>
    <w:rsid w:val="54C91E54"/>
    <w:rsid w:val="54E56C66"/>
    <w:rsid w:val="55053C61"/>
    <w:rsid w:val="553C7807"/>
    <w:rsid w:val="558A7322"/>
    <w:rsid w:val="558D0FCD"/>
    <w:rsid w:val="55A06EFC"/>
    <w:rsid w:val="55D20D9F"/>
    <w:rsid w:val="5618377E"/>
    <w:rsid w:val="561A62FE"/>
    <w:rsid w:val="56282493"/>
    <w:rsid w:val="5634762E"/>
    <w:rsid w:val="56557EB3"/>
    <w:rsid w:val="567C5FF8"/>
    <w:rsid w:val="5683227C"/>
    <w:rsid w:val="56B76B22"/>
    <w:rsid w:val="56C250DF"/>
    <w:rsid w:val="56E322E1"/>
    <w:rsid w:val="57095CD6"/>
    <w:rsid w:val="573E4E30"/>
    <w:rsid w:val="574320D3"/>
    <w:rsid w:val="574E0104"/>
    <w:rsid w:val="57506086"/>
    <w:rsid w:val="57792D84"/>
    <w:rsid w:val="57AC70E4"/>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E6132"/>
    <w:rsid w:val="58D03ED1"/>
    <w:rsid w:val="58D42815"/>
    <w:rsid w:val="59005803"/>
    <w:rsid w:val="59242DB6"/>
    <w:rsid w:val="599D6C33"/>
    <w:rsid w:val="59C61BCD"/>
    <w:rsid w:val="59D20111"/>
    <w:rsid w:val="5A0F2DA5"/>
    <w:rsid w:val="5A1D08D9"/>
    <w:rsid w:val="5A4E357A"/>
    <w:rsid w:val="5A7E767D"/>
    <w:rsid w:val="5A826A2B"/>
    <w:rsid w:val="5ABC0B32"/>
    <w:rsid w:val="5AE57A17"/>
    <w:rsid w:val="5B03480A"/>
    <w:rsid w:val="5B0D6CA1"/>
    <w:rsid w:val="5B6E7573"/>
    <w:rsid w:val="5BD404AA"/>
    <w:rsid w:val="5BDA1739"/>
    <w:rsid w:val="5BEF0F54"/>
    <w:rsid w:val="5C1F0297"/>
    <w:rsid w:val="5C3A19D5"/>
    <w:rsid w:val="5C73277C"/>
    <w:rsid w:val="5CBD49EA"/>
    <w:rsid w:val="5CCE1889"/>
    <w:rsid w:val="5CE871FD"/>
    <w:rsid w:val="5D006DDA"/>
    <w:rsid w:val="5D0E5127"/>
    <w:rsid w:val="5D181048"/>
    <w:rsid w:val="5D31474C"/>
    <w:rsid w:val="5D677890"/>
    <w:rsid w:val="5DA3347D"/>
    <w:rsid w:val="5DA751A0"/>
    <w:rsid w:val="5DC8327D"/>
    <w:rsid w:val="5DF21EE3"/>
    <w:rsid w:val="5DF22101"/>
    <w:rsid w:val="5E171D6A"/>
    <w:rsid w:val="5E2F279D"/>
    <w:rsid w:val="5E7B7F98"/>
    <w:rsid w:val="5E7C1167"/>
    <w:rsid w:val="5E8C011F"/>
    <w:rsid w:val="5E930B4C"/>
    <w:rsid w:val="5E9B7915"/>
    <w:rsid w:val="5EEF03F4"/>
    <w:rsid w:val="5EFD0EEB"/>
    <w:rsid w:val="5EFF2EC7"/>
    <w:rsid w:val="5F053AD9"/>
    <w:rsid w:val="5F0546BC"/>
    <w:rsid w:val="5F3150EA"/>
    <w:rsid w:val="5F837BD3"/>
    <w:rsid w:val="5FD51104"/>
    <w:rsid w:val="60112620"/>
    <w:rsid w:val="60117419"/>
    <w:rsid w:val="607873D9"/>
    <w:rsid w:val="60A34340"/>
    <w:rsid w:val="60B53AF3"/>
    <w:rsid w:val="60E97952"/>
    <w:rsid w:val="610E3F66"/>
    <w:rsid w:val="61235E89"/>
    <w:rsid w:val="61330B6F"/>
    <w:rsid w:val="615109B8"/>
    <w:rsid w:val="61970F74"/>
    <w:rsid w:val="61DB31FB"/>
    <w:rsid w:val="61F47FA5"/>
    <w:rsid w:val="620E2A9E"/>
    <w:rsid w:val="62616497"/>
    <w:rsid w:val="62905E74"/>
    <w:rsid w:val="629E6926"/>
    <w:rsid w:val="62A17850"/>
    <w:rsid w:val="62A55DE6"/>
    <w:rsid w:val="62DC686D"/>
    <w:rsid w:val="63054026"/>
    <w:rsid w:val="632114D2"/>
    <w:rsid w:val="634D5F33"/>
    <w:rsid w:val="63553BEE"/>
    <w:rsid w:val="636038DF"/>
    <w:rsid w:val="63650098"/>
    <w:rsid w:val="63692B47"/>
    <w:rsid w:val="636A5E6B"/>
    <w:rsid w:val="6395277F"/>
    <w:rsid w:val="63A9054C"/>
    <w:rsid w:val="63AE41BD"/>
    <w:rsid w:val="63E46F86"/>
    <w:rsid w:val="64183FF2"/>
    <w:rsid w:val="641E3FFE"/>
    <w:rsid w:val="64532DE6"/>
    <w:rsid w:val="645A72CB"/>
    <w:rsid w:val="647513BD"/>
    <w:rsid w:val="64B87A90"/>
    <w:rsid w:val="65297888"/>
    <w:rsid w:val="654A693A"/>
    <w:rsid w:val="65624B1E"/>
    <w:rsid w:val="65A978D2"/>
    <w:rsid w:val="65EA08BF"/>
    <w:rsid w:val="660B0D1E"/>
    <w:rsid w:val="662911F2"/>
    <w:rsid w:val="666C55E4"/>
    <w:rsid w:val="667B475D"/>
    <w:rsid w:val="667E5534"/>
    <w:rsid w:val="66CB157C"/>
    <w:rsid w:val="66CB6336"/>
    <w:rsid w:val="66DE3B56"/>
    <w:rsid w:val="66E903A5"/>
    <w:rsid w:val="671C1315"/>
    <w:rsid w:val="671F703D"/>
    <w:rsid w:val="675F5EB5"/>
    <w:rsid w:val="6766037B"/>
    <w:rsid w:val="676D5805"/>
    <w:rsid w:val="679E3C84"/>
    <w:rsid w:val="67A56B54"/>
    <w:rsid w:val="68094F52"/>
    <w:rsid w:val="682E1E99"/>
    <w:rsid w:val="684F64E8"/>
    <w:rsid w:val="68551013"/>
    <w:rsid w:val="685B702E"/>
    <w:rsid w:val="685D6C89"/>
    <w:rsid w:val="68733F68"/>
    <w:rsid w:val="68B50BB0"/>
    <w:rsid w:val="691476C8"/>
    <w:rsid w:val="691819D4"/>
    <w:rsid w:val="693A0487"/>
    <w:rsid w:val="69441095"/>
    <w:rsid w:val="6967724D"/>
    <w:rsid w:val="69B678BE"/>
    <w:rsid w:val="69BA6C1C"/>
    <w:rsid w:val="69DE67F0"/>
    <w:rsid w:val="6A0862A2"/>
    <w:rsid w:val="6A2E6E71"/>
    <w:rsid w:val="6A4062CF"/>
    <w:rsid w:val="6A480BA7"/>
    <w:rsid w:val="6AAA20B1"/>
    <w:rsid w:val="6AB94BC9"/>
    <w:rsid w:val="6ACE6184"/>
    <w:rsid w:val="6AF86A1A"/>
    <w:rsid w:val="6AFD4E3E"/>
    <w:rsid w:val="6B0D7E55"/>
    <w:rsid w:val="6B214582"/>
    <w:rsid w:val="6B46556D"/>
    <w:rsid w:val="6B841C85"/>
    <w:rsid w:val="6BAB0747"/>
    <w:rsid w:val="6BC43D22"/>
    <w:rsid w:val="6BC65A45"/>
    <w:rsid w:val="6BE141BE"/>
    <w:rsid w:val="6BE81F61"/>
    <w:rsid w:val="6C1B76DB"/>
    <w:rsid w:val="6C546BD3"/>
    <w:rsid w:val="6C701AB3"/>
    <w:rsid w:val="6CB43ACA"/>
    <w:rsid w:val="6CCA63A6"/>
    <w:rsid w:val="6CDA6FEE"/>
    <w:rsid w:val="6D1E2D53"/>
    <w:rsid w:val="6D8575CD"/>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2E06F3"/>
    <w:rsid w:val="6F756AFD"/>
    <w:rsid w:val="6FC23174"/>
    <w:rsid w:val="6FE14760"/>
    <w:rsid w:val="6FE77BE4"/>
    <w:rsid w:val="701B4127"/>
    <w:rsid w:val="704E08DB"/>
    <w:rsid w:val="709E26EE"/>
    <w:rsid w:val="70BF5596"/>
    <w:rsid w:val="70D548ED"/>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48221E"/>
    <w:rsid w:val="735D376D"/>
    <w:rsid w:val="73B64662"/>
    <w:rsid w:val="73CC244B"/>
    <w:rsid w:val="73F43AE8"/>
    <w:rsid w:val="74180877"/>
    <w:rsid w:val="743A4E07"/>
    <w:rsid w:val="744F0B2E"/>
    <w:rsid w:val="74A7295A"/>
    <w:rsid w:val="74C4191C"/>
    <w:rsid w:val="74D02DD0"/>
    <w:rsid w:val="74D131EA"/>
    <w:rsid w:val="74EB6AD9"/>
    <w:rsid w:val="752A1C3D"/>
    <w:rsid w:val="75416E6F"/>
    <w:rsid w:val="75597EAB"/>
    <w:rsid w:val="75C41D9A"/>
    <w:rsid w:val="75D15EDA"/>
    <w:rsid w:val="75D464DE"/>
    <w:rsid w:val="75EA1932"/>
    <w:rsid w:val="7604546A"/>
    <w:rsid w:val="7619718D"/>
    <w:rsid w:val="76724F41"/>
    <w:rsid w:val="76793EE2"/>
    <w:rsid w:val="76961D0D"/>
    <w:rsid w:val="76A811EF"/>
    <w:rsid w:val="76BC4D81"/>
    <w:rsid w:val="76E82EC9"/>
    <w:rsid w:val="77063CC7"/>
    <w:rsid w:val="77116D11"/>
    <w:rsid w:val="773D418B"/>
    <w:rsid w:val="775B235C"/>
    <w:rsid w:val="777677DB"/>
    <w:rsid w:val="777A4BDB"/>
    <w:rsid w:val="779A3255"/>
    <w:rsid w:val="77B00F06"/>
    <w:rsid w:val="77D61E4C"/>
    <w:rsid w:val="77F91116"/>
    <w:rsid w:val="78090C6C"/>
    <w:rsid w:val="78703AD1"/>
    <w:rsid w:val="787E4673"/>
    <w:rsid w:val="787F5A69"/>
    <w:rsid w:val="78E66F4F"/>
    <w:rsid w:val="79160717"/>
    <w:rsid w:val="791A4D10"/>
    <w:rsid w:val="793B6933"/>
    <w:rsid w:val="79443A9C"/>
    <w:rsid w:val="79CA0C74"/>
    <w:rsid w:val="7A194175"/>
    <w:rsid w:val="7A4D7F1D"/>
    <w:rsid w:val="7A805C3B"/>
    <w:rsid w:val="7A9E5344"/>
    <w:rsid w:val="7ABD586A"/>
    <w:rsid w:val="7AC47C35"/>
    <w:rsid w:val="7AFB0AE9"/>
    <w:rsid w:val="7B265F1A"/>
    <w:rsid w:val="7B277CAD"/>
    <w:rsid w:val="7B3249ED"/>
    <w:rsid w:val="7B8C3764"/>
    <w:rsid w:val="7BD23232"/>
    <w:rsid w:val="7BE101A2"/>
    <w:rsid w:val="7BE1115C"/>
    <w:rsid w:val="7BE33356"/>
    <w:rsid w:val="7C1E3CB6"/>
    <w:rsid w:val="7C597703"/>
    <w:rsid w:val="7C75629E"/>
    <w:rsid w:val="7C7F7714"/>
    <w:rsid w:val="7CAE2827"/>
    <w:rsid w:val="7D1E196C"/>
    <w:rsid w:val="7D334A60"/>
    <w:rsid w:val="7D4457C0"/>
    <w:rsid w:val="7D5923AA"/>
    <w:rsid w:val="7D617C37"/>
    <w:rsid w:val="7DD56B10"/>
    <w:rsid w:val="7DDD5956"/>
    <w:rsid w:val="7DE246C6"/>
    <w:rsid w:val="7E025FE1"/>
    <w:rsid w:val="7E4826C4"/>
    <w:rsid w:val="7E4D2494"/>
    <w:rsid w:val="7E961340"/>
    <w:rsid w:val="7EAE2078"/>
    <w:rsid w:val="7EB10B87"/>
    <w:rsid w:val="7EDB4CB5"/>
    <w:rsid w:val="7F0708C1"/>
    <w:rsid w:val="7F0B4496"/>
    <w:rsid w:val="7F104E07"/>
    <w:rsid w:val="7F455673"/>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ACA36"/>
  <w15:docId w15:val="{6182B9E6-96BA-4D7C-8024-DFC945C6D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spacing w:before="120" w:after="120" w:line="360" w:lineRule="auto"/>
      <w:ind w:left="3458" w:hanging="578"/>
      <w:outlineLvl w:val="1"/>
    </w:pPr>
    <w:rPr>
      <w:sz w:val="24"/>
      <w:szCs w:val="28"/>
    </w:rPr>
  </w:style>
  <w:style w:type="paragraph" w:styleId="3">
    <w:name w:val="heading 3"/>
    <w:basedOn w:val="2"/>
    <w:next w:val="a"/>
    <w:link w:val="30"/>
    <w:qFormat/>
    <w:pPr>
      <w:numPr>
        <w:ilvl w:val="1"/>
      </w:numPr>
      <w:spacing w:before="260" w:after="260" w:line="416" w:lineRule="auto"/>
      <w:outlineLvl w:val="2"/>
    </w:pPr>
    <w:rPr>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DFE58-A3F2-46C1-8175-66F33665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2690</Words>
  <Characters>15336</Characters>
  <Application>Microsoft Office Word</Application>
  <DocSecurity>0</DocSecurity>
  <Lines>127</Lines>
  <Paragraphs>35</Paragraphs>
  <ScaleCrop>false</ScaleCrop>
  <Company>ZTE</Company>
  <LinksUpToDate>false</LinksUpToDate>
  <CharactersWithSpaces>17991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26</cp:revision>
  <dcterms:created xsi:type="dcterms:W3CDTF">2022-11-07T07:27:00Z</dcterms:created>
  <dcterms:modified xsi:type="dcterms:W3CDTF">2023-11-03T02:50:00Z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